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ind w:firstLine="0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ДОГОВОР ПОСТАВКИ №            </w:t>
      </w:r>
    </w:p>
    <w:p>
      <w:pPr>
        <w:pStyle w:val="21"/>
        <w:ind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1"/>
        <w:ind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1"/>
        <w:tabs>
          <w:tab w:val="right" w:pos="9900"/>
        </w:tabs>
        <w:ind w:right="-52" w:firstLine="0"/>
        <w:rPr>
          <w:rFonts w:hint="default" w:ascii="Times New Roman" w:hAnsi="Times New Roman" w:cs="Times New Roman"/>
          <w:b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г</w:t>
      </w:r>
      <w:r>
        <w:rPr>
          <w:rFonts w:hint="default" w:ascii="Times New Roman" w:hAnsi="Times New Roman" w:cs="Times New Roman"/>
          <w:b/>
          <w:sz w:val="22"/>
          <w:szCs w:val="22"/>
          <w:lang w:val="en-US"/>
        </w:rPr>
        <w:t xml:space="preserve">. </w:t>
      </w:r>
      <w:r>
        <w:rPr>
          <w:rFonts w:hint="default" w:ascii="Times New Roman" w:hAnsi="Times New Roman" w:cs="Times New Roman"/>
          <w:b/>
          <w:sz w:val="22"/>
          <w:szCs w:val="22"/>
        </w:rPr>
        <w:t>Москва</w:t>
      </w:r>
      <w:r>
        <w:rPr>
          <w:rFonts w:hint="default" w:ascii="Times New Roman" w:hAnsi="Times New Roman" w:cs="Times New Roman"/>
          <w:b/>
          <w:sz w:val="22"/>
          <w:szCs w:val="22"/>
          <w:lang w:val="en-US"/>
        </w:rPr>
        <w:t xml:space="preserve">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2"/>
          <w:szCs w:val="22"/>
          <w:lang w:val="en-US"/>
        </w:rPr>
        <w:tab/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«___»_____2021 г.</w:t>
      </w:r>
    </w:p>
    <w:p>
      <w:pPr>
        <w:pStyle w:val="21"/>
        <w:ind w:firstLine="0"/>
        <w:jc w:val="center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pStyle w:val="21"/>
        <w:ind w:left="0" w:leftChars="0" w:right="8" w:rightChars="0" w:firstLine="479" w:firstLineChars="218"/>
        <w:jc w:val="center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        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pStyle w:val="21"/>
        <w:ind w:left="0" w:leftChars="0" w:right="8" w:rightChars="0" w:firstLine="480" w:firstLineChars="2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Общество с ограниченной ответственностью ПКФ «ТельферКран»</w:t>
      </w:r>
      <w:r>
        <w:rPr>
          <w:rFonts w:hint="default" w:ascii="Times New Roman" w:hAnsi="Times New Roman" w:cs="Times New Roman"/>
          <w:sz w:val="22"/>
          <w:szCs w:val="22"/>
        </w:rPr>
        <w:t xml:space="preserve">, именуемое в дальнейшем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«Поставщик»</w:t>
      </w:r>
      <w:r>
        <w:rPr>
          <w:rFonts w:hint="default" w:ascii="Times New Roman" w:hAnsi="Times New Roman" w:cs="Times New Roman"/>
          <w:sz w:val="22"/>
          <w:szCs w:val="22"/>
        </w:rPr>
        <w:t xml:space="preserve">, в лице генерального директора Ермохина И.В., действующего на основании Устава, с одной стороны, 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</w:t>
      </w:r>
      <w:r>
        <w:rPr>
          <w:rFonts w:hint="default" w:ascii="Times New Roman" w:hAnsi="Times New Roman" w:cs="Times New Roman"/>
          <w:sz w:val="22"/>
          <w:szCs w:val="22"/>
        </w:rPr>
        <w:t xml:space="preserve"> именуемое в дальнейшем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«Покупатель»</w:t>
      </w:r>
      <w:r>
        <w:rPr>
          <w:rFonts w:hint="default" w:ascii="Times New Roman" w:hAnsi="Times New Roman" w:cs="Times New Roman"/>
          <w:sz w:val="22"/>
          <w:szCs w:val="22"/>
        </w:rPr>
        <w:t>, в лице генерального директора_____________________, действующего на основании Устава, с другой стороны, совместно и по отдельности именуемые в дальнейшем соответственно как «Стороны» и «Сторона», заключили настоящий договор о нижеследующем:</w:t>
      </w:r>
    </w:p>
    <w:p>
      <w:pPr>
        <w:pStyle w:val="21"/>
        <w:ind w:left="0" w:leftChars="0" w:right="8" w:rightChars="0" w:firstLine="479" w:firstLineChars="218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4"/>
        <w:ind w:left="0" w:leftChars="0" w:right="8" w:rightChars="0" w:firstLine="480" w:firstLineChars="218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1. ПРЕДМЕТ ДОГОВОРА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1.1. Поставщик обязуется </w:t>
      </w:r>
      <w:bookmarkStart w:id="1" w:name="_GoBack"/>
      <w:bookmarkEnd w:id="1"/>
      <w:r>
        <w:rPr>
          <w:rFonts w:hint="default" w:ascii="Times New Roman" w:hAnsi="Times New Roman" w:cs="Times New Roman"/>
          <w:sz w:val="22"/>
          <w:szCs w:val="22"/>
        </w:rPr>
        <w:t>передать в собственность Покупателя продукцию технического назначения (далее – «Продукция»)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на  условиях, согласованных в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счетах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, являющихся неотъемлемыми частями настоящего договора (далее по тексту - «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счет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»), а По</w:t>
      </w:r>
      <w:r>
        <w:rPr>
          <w:rFonts w:hint="default" w:ascii="Times New Roman" w:hAnsi="Times New Roman" w:cs="Times New Roman"/>
          <w:sz w:val="22"/>
          <w:szCs w:val="22"/>
        </w:rPr>
        <w:t>купатель обязуется принять и оплатить поставленную продукцию.</w:t>
      </w:r>
    </w:p>
    <w:p>
      <w:pPr>
        <w:tabs>
          <w:tab w:val="left" w:pos="0"/>
        </w:tabs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1.2. Номенклатура, количество, стоимость продукции, место поставки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другие условия поставки продукции и иные существенные условия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настоящего Договора </w:t>
      </w:r>
      <w:r>
        <w:rPr>
          <w:rFonts w:hint="default" w:ascii="Times New Roman" w:hAnsi="Times New Roman" w:cs="Times New Roman"/>
          <w:sz w:val="22"/>
          <w:szCs w:val="22"/>
        </w:rPr>
        <w:t xml:space="preserve">согласовываются Сторонами в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счетах</w:t>
      </w:r>
      <w:r>
        <w:rPr>
          <w:rFonts w:hint="default" w:ascii="Times New Roman" w:hAnsi="Times New Roman" w:cs="Times New Roman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на основании предварительно направленных Поставщику писем-заявок Покупателя.</w:t>
      </w:r>
    </w:p>
    <w:p>
      <w:pPr>
        <w:tabs>
          <w:tab w:val="left" w:pos="0"/>
        </w:tabs>
        <w:ind w:left="0" w:leftChars="0" w:right="8" w:rightChars="0" w:firstLine="480" w:firstLineChars="218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В случае противоречия между условиями настоящего договора и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счетом</w:t>
      </w:r>
      <w:r>
        <w:rPr>
          <w:rFonts w:hint="default" w:ascii="Times New Roman" w:hAnsi="Times New Roman" w:cs="Times New Roman"/>
          <w:sz w:val="22"/>
          <w:szCs w:val="22"/>
        </w:rPr>
        <w:t xml:space="preserve">, преимущественную силу имеют условия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счета</w:t>
      </w:r>
      <w:r>
        <w:rPr>
          <w:rFonts w:hint="default" w:ascii="Times New Roman" w:hAnsi="Times New Roman" w:cs="Times New Roman"/>
          <w:sz w:val="22"/>
          <w:szCs w:val="22"/>
        </w:rPr>
        <w:t>.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1.3. Поставщик гарантирует, что в соответствии с условиями настоящего договора продукция свободна от любых прав третьих лиц, не заложена, под запретом или арестом не состоит. Является новой, не бывшей в употреблении.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1.4. Право собственности на продукцию, а также риск ее случайной гибели (утраты) и/или случайного повреждения переходят от Поставщика к Покупателю: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при доставке продукции ж/д, а/м транспортом перевозчика – в момент передачи продукции Поставщиком первому перевозчику и подписания товарно-транспортной накладной (иного документа о передаче продукции перевозчику);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при доставке продукции автотранспортом Поставщика – в момент передачи продукции Покупателю или Грузополучателю и подписания накладной;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при выборке продукции на складе Поставщика - в момент передачи продукции Покупателю на складе Поставщика и подписания накладной уполномоченными представителями Сторон.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1.5. Стороны определили, что продукция, поставленная Поставщиком Покупателю на условиях полной оплаты после передачи продукции Покупателю, признается находящейся в залоге у Поставщика до момента полной оплаты продукции Покупателем.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5"/>
        <w:keepNext w:val="0"/>
        <w:ind w:left="0" w:leftChars="0" w:right="8" w:rightChars="0" w:firstLine="480" w:firstLineChars="2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КАЧЕСТВО ПРОДУКЦИИ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2.1. Качество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П</w:t>
      </w:r>
      <w:r>
        <w:rPr>
          <w:rFonts w:hint="default" w:ascii="Times New Roman" w:hAnsi="Times New Roman" w:cs="Times New Roman"/>
          <w:sz w:val="22"/>
          <w:szCs w:val="22"/>
        </w:rPr>
        <w:t>родукции соответствует ГОСТу, ТУ завода-изготовителя или другой нормативно-технической документации применительно к каждому из видов Продукции, указанных в заказе Покупателя, и подтверждается паспортом изделия, выданным изготовителем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(при условии наличия у изготовителя/предоставления изготовителем)</w:t>
      </w:r>
      <w:r>
        <w:rPr>
          <w:rFonts w:hint="default" w:ascii="Times New Roman" w:hAnsi="Times New Roman" w:cs="Times New Roman"/>
          <w:sz w:val="22"/>
          <w:szCs w:val="22"/>
        </w:rPr>
        <w:t>, чертежом, сертификатом соответствия (качества).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2.1.1. Стороны особо договариваются, что в случае отказа Покупателя от оплаты необходимой упаковки продукции и транспортировки  к месту поставки Продукции без упаковки, наличие мелких царапин и сколов краски, не влекущее ухудшение функциональности Продукции, является надлежащим качеством Продукции и не может быть предметом претензий и/или рекламаций Покупателя.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2.2. Поставщик обязан направить Покупателю, вместе с продукцией, относящиеся к ней необходимые технические документы (инструкции по эксплуатации, технические паспорта и др.).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2.3. Гарантийный срок  на продукцию устанавливается в соответствии с требованиями законодательства, технической документации на продукцию и указывается в приложениях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и/или </w:t>
      </w:r>
      <w:r>
        <w:rPr>
          <w:rFonts w:hint="default" w:ascii="Times New Roman" w:hAnsi="Times New Roman" w:cs="Times New Roman"/>
          <w:sz w:val="22"/>
          <w:szCs w:val="22"/>
        </w:rPr>
        <w:t>Спецификациях к настоящему договору.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2.4. Течение гарантийного срока на продукцию начинается: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- со дня вручения продукции Покупателю (если п. 1.4. Договора предусмотрена доставка продукции).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- со дня предоставления продукции в распоряжение Покупателя (если п. 1.4.  Договора предусмотрена выборка продукции).</w:t>
      </w:r>
    </w:p>
    <w:p>
      <w:pPr>
        <w:ind w:left="0" w:leftChars="0" w:right="8" w:rightChars="0" w:firstLine="479" w:firstLineChars="218"/>
        <w:jc w:val="both"/>
        <w:rPr>
          <w:rFonts w:hint="default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2.5. Гарантийный ремонт осуществляется в сервисном центре ООО ПКФ «ТельферКран» по адресу: Московская область, п. Сельхозтехника, Домодедовское шоссе, д. 1В.</w:t>
      </w:r>
      <w:r>
        <w:rPr>
          <w:rFonts w:hint="default" w:cs="Times New Roman"/>
          <w:sz w:val="22"/>
          <w:szCs w:val="22"/>
          <w:lang w:val="ru-RU"/>
        </w:rPr>
        <w:t>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все транспортные расходы, связанные с доставкой оборудования </w:t>
      </w:r>
      <w:r>
        <w:rPr>
          <w:rFonts w:hint="default" w:cs="Times New Roman"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сервис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н</w:t>
      </w:r>
      <w:r>
        <w:rPr>
          <w:rFonts w:hint="default" w:cs="Times New Roman"/>
          <w:color w:val="auto"/>
          <w:sz w:val="22"/>
          <w:szCs w:val="22"/>
          <w:lang w:val="ru-RU"/>
        </w:rPr>
        <w:t>ый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центр, </w:t>
      </w:r>
      <w:r>
        <w:rPr>
          <w:rFonts w:hint="default" w:cs="Times New Roman"/>
          <w:color w:val="auto"/>
          <w:sz w:val="22"/>
          <w:szCs w:val="22"/>
          <w:lang w:val="ru-RU"/>
        </w:rPr>
        <w:t>относятся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на Покупателя.</w:t>
      </w:r>
      <w:r>
        <w:rPr>
          <w:rFonts w:hint="default" w:cs="Times New Roman"/>
          <w:color w:val="auto"/>
          <w:sz w:val="22"/>
          <w:szCs w:val="22"/>
          <w:lang w:val="ru-RU"/>
        </w:rPr>
        <w:t xml:space="preserve">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Ремонт продукции производится: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- за счет Поставщика, если </w:t>
      </w:r>
      <w:r>
        <w:rPr>
          <w:rFonts w:hint="default" w:cs="Times New Roman"/>
          <w:sz w:val="22"/>
          <w:szCs w:val="22"/>
          <w:lang w:val="ru-RU"/>
        </w:rPr>
        <w:t xml:space="preserve">продукция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признан</w:t>
      </w:r>
      <w:r>
        <w:rPr>
          <w:rFonts w:hint="default" w:cs="Times New Roman"/>
          <w:sz w:val="22"/>
          <w:szCs w:val="22"/>
          <w:lang w:val="ru-RU"/>
        </w:rPr>
        <w:t>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«браком» по заключению сервисного центра ООО ПКФ «ТельферКран»;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- за счет Покупателя, если сервисный центр ООО ПКФ «ТельферКран» вынес заключение о нарушении </w:t>
      </w:r>
      <w:r>
        <w:rPr>
          <w:rFonts w:hint="default" w:cs="Times New Roman"/>
          <w:sz w:val="22"/>
          <w:szCs w:val="22"/>
          <w:lang w:val="ru-RU"/>
        </w:rPr>
        <w:t xml:space="preserve"> Покупателем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правил эксплуатации </w:t>
      </w:r>
      <w:r>
        <w:rPr>
          <w:rFonts w:hint="default" w:cs="Times New Roman"/>
          <w:sz w:val="22"/>
          <w:szCs w:val="22"/>
          <w:lang w:val="ru-RU"/>
        </w:rPr>
        <w:t>продукции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2.6. В случае если Поставщик оспаривает факт поставки </w:t>
      </w:r>
      <w:r>
        <w:rPr>
          <w:rFonts w:hint="default" w:cs="Times New Roman"/>
          <w:sz w:val="22"/>
          <w:szCs w:val="22"/>
          <w:lang w:val="ru-RU"/>
        </w:rPr>
        <w:t>п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родукции ненадлежащего качества, стороны привлекают независимого эксперта для выявления характера недостатков продукции (производственного либо иного).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Оплата услуг эксперта осуществляется за счет виновной стороны.</w:t>
      </w:r>
    </w:p>
    <w:p>
      <w:pPr>
        <w:pStyle w:val="2"/>
        <w:spacing w:before="0" w:after="0"/>
        <w:ind w:left="0" w:leftChars="0" w:right="8" w:rightChars="0" w:firstLine="480" w:firstLineChars="218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spacing w:before="0" w:after="0"/>
        <w:ind w:left="0" w:leftChars="0" w:right="8" w:rightChars="0" w:firstLine="480" w:firstLineChars="218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ТАРА И УПАКОВКА ПРОДУКЦИИ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3.1. Продукция должна быть затарена и/или упакована обычным для такого вида продукции способом, а при отсутствии такового - способом, обеспечивающим сохранность продукции такого рода при обычных условиях хранения и транспортировки.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В целях обеспечения сохранности продукции при перевозке способ и материал упаковки, способ и порядок погрузки, крепление, а так же иные требования к таре и упаковке продукции определяются Поставщиком самостоятельно. 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При  этом в случае превышения расходов на транспортировку продукции согласованных сторонами, Поставщик обязан согласовать с Покупателем дополнительные расходы на соответствующую  упаковку, способ и порядок погрузки, крепление и иные необходимые для сохранности продукции действия.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3.2 Нестандартный вид перевозки (морской и т.п.) должен указываться в заказе 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счетах/</w:t>
      </w:r>
      <w:r>
        <w:rPr>
          <w:rFonts w:hint="default" w:ascii="Times New Roman" w:hAnsi="Times New Roman" w:cs="Times New Roman"/>
          <w:sz w:val="22"/>
          <w:szCs w:val="22"/>
        </w:rPr>
        <w:t>спецификациях к настоящему договору, в противном случае Поставщик не несет ответственности за сохранность продукции при перевозке.</w:t>
      </w:r>
    </w:p>
    <w:p>
      <w:pPr>
        <w:pStyle w:val="28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3.3. При доставке продукции в  многооборотной таре - контейнере, которая соответствуют государственным стандартам, техническим условиям, другой нормативно-технической документации и обеспечивает  сохранность продукции от повреждений при перевозке и хранении, тара (контейнер) является возвратной и должна быть направлена Покупателем Поставщику не позднее 3 (трех) рабочих дней со дня получения продукции Покупателем, если иное не оговорено в </w:t>
      </w:r>
      <w:r>
        <w:rPr>
          <w:rFonts w:hint="default" w:ascii="Times New Roman" w:eastAsia="Times New Roman" w:cs="Times New Roman"/>
          <w:b/>
          <w:bCs/>
          <w:sz w:val="22"/>
          <w:szCs w:val="22"/>
          <w:lang w:val="ru-RU" w:eastAsia="ru-RU" w:bidi="ar-SA"/>
        </w:rPr>
        <w:t>счете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Тара (контейнер) должна быть возвращена в исправном состоянии, пригодном для повторного использования.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3.4. Стороны особо договорились, что в случае поставки продукции Покупателю в контейнерах (многооборотная возвратная тара), Покупатель обязуется в срок, указанный в п.3.3. настоящего Договора, и за свой счет возвратить контейнеры по адресу, указанному в </w:t>
      </w:r>
      <w:r>
        <w:rPr>
          <w:rFonts w:hint="default" w:cs="Times New Roman"/>
          <w:b/>
          <w:bCs/>
          <w:sz w:val="22"/>
          <w:szCs w:val="22"/>
          <w:lang w:val="ru-RU" w:eastAsia="ru-RU" w:bidi="ar-SA"/>
        </w:rPr>
        <w:t>счете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3.5. В случае невозврата Покупателем тары (контейнера) в установленный срок она считается переданной в собственность Покупателя. Покупатель обязан оплатить тару (контейнер) по стоимости, указанной в </w:t>
      </w:r>
      <w:r>
        <w:rPr>
          <w:rFonts w:hint="default" w:cs="Times New Roman"/>
          <w:b/>
          <w:bCs/>
          <w:sz w:val="22"/>
          <w:szCs w:val="22"/>
          <w:lang w:val="ru-RU" w:eastAsia="ru-RU" w:bidi="ar-SA"/>
        </w:rPr>
        <w:t>счете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, в течение 3 (трех)  рабочих дней после истечения установленного п. 3.3. настоящего Договора срока.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3.6. В случае, если Стороны</w:t>
      </w:r>
      <w:r>
        <w:rPr>
          <w:rFonts w:hint="default" w:ascii="Times New Roman" w:hAnsi="Times New Roman" w:eastAsia="Times New Roman" w:cs="Times New Roman"/>
          <w:sz w:val="22"/>
          <w:szCs w:val="22"/>
          <w:lang w:val="en-US" w:eastAsia="ru-RU" w:bidi="ar-SA"/>
        </w:rPr>
        <w:t xml:space="preserve"> договорились что 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контейнер является невозвратной тарой,</w:t>
      </w:r>
      <w:r>
        <w:rPr>
          <w:rFonts w:hint="default" w:ascii="Times New Roman" w:hAnsi="Times New Roman" w:eastAsia="Times New Roman" w:cs="Times New Roman"/>
          <w:sz w:val="22"/>
          <w:szCs w:val="22"/>
          <w:lang w:val="en-US" w:eastAsia="ru-RU" w:bidi="ar-SA"/>
        </w:rPr>
        <w:t xml:space="preserve"> данное условие и 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наименование, количество и стоимость</w:t>
      </w:r>
      <w:r>
        <w:rPr>
          <w:rFonts w:hint="default" w:ascii="Times New Roman" w:hAnsi="Times New Roman" w:eastAsia="Times New Roman" w:cs="Times New Roman"/>
          <w:sz w:val="22"/>
          <w:szCs w:val="22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невозвратной</w:t>
      </w:r>
      <w:r>
        <w:rPr>
          <w:rFonts w:hint="default" w:ascii="Times New Roman" w:hAnsi="Times New Roman" w:eastAsia="Times New Roman" w:cs="Times New Roman"/>
          <w:sz w:val="22"/>
          <w:szCs w:val="22"/>
          <w:lang w:val="en-US" w:eastAsia="ru-RU" w:bidi="ar-SA"/>
        </w:rPr>
        <w:t xml:space="preserve"> тары прямо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указываются Сторонами</w:t>
      </w:r>
      <w:r>
        <w:rPr>
          <w:rFonts w:hint="default" w:ascii="Times New Roman" w:hAnsi="Times New Roman" w:eastAsia="Times New Roman" w:cs="Times New Roman"/>
          <w:sz w:val="22"/>
          <w:szCs w:val="22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в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ru-RU" w:eastAsia="ru-RU" w:bidi="ar-SA"/>
        </w:rPr>
        <w:t>счете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.</w:t>
      </w:r>
    </w:p>
    <w:p>
      <w:pPr>
        <w:ind w:left="0" w:leftChars="0" w:right="8" w:rightChars="0" w:firstLine="480" w:firstLineChars="218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ind w:left="0" w:leftChars="0" w:right="8" w:rightChars="0" w:firstLine="480" w:firstLineChars="218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4. </w:t>
      </w:r>
      <w:r>
        <w:rPr>
          <w:rFonts w:hint="default" w:ascii="Times New Roman" w:hAnsi="Times New Roman" w:cs="Times New Roman"/>
          <w:b/>
          <w:sz w:val="22"/>
          <w:szCs w:val="22"/>
        </w:rPr>
        <w:t>ПОРЯДОК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ПОСТАВКИ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 xml:space="preserve"> И ОБЯЗАННОСТИ СТОРОН</w:t>
      </w:r>
    </w:p>
    <w:p>
      <w:pPr>
        <w:tabs>
          <w:tab w:val="left" w:pos="0"/>
        </w:tabs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4.1. Срок поставки продукции определяется Сторонами в соответствующих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счетах</w:t>
      </w:r>
      <w:r>
        <w:rPr>
          <w:rFonts w:hint="default" w:ascii="Times New Roman" w:hAnsi="Times New Roman" w:cs="Times New Roman"/>
          <w:sz w:val="22"/>
          <w:szCs w:val="22"/>
        </w:rPr>
        <w:t xml:space="preserve"> к настоящему Договору. </w:t>
      </w:r>
    </w:p>
    <w:p>
      <w:pPr>
        <w:pStyle w:val="28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Срок поставки продукции, согласованный сторонами в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ru-RU" w:eastAsia="ru-RU" w:bidi="ar-SA"/>
        </w:rPr>
        <w:t>счете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к настоящему договору, является существенным условием настоящего договора.</w:t>
      </w:r>
    </w:p>
    <w:p>
      <w:pPr>
        <w:pStyle w:val="28"/>
        <w:ind w:left="0" w:leftChars="0" w:right="8" w:rightChars="0" w:firstLine="479" w:firstLineChars="2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В случае нарушения срока поставки по причинам, не зависящим от воли Поставщика,  Покупатель не вправе отказаться от принятия продукции, поставка которой просрочена, если иное не предусмотрено в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ru-RU" w:eastAsia="ru-RU" w:bidi="ar-SA"/>
        </w:rPr>
        <w:t>счете</w:t>
      </w:r>
      <w:r>
        <w:rPr>
          <w:rFonts w:hint="default" w:ascii="Times New Roman" w:hAnsi="Times New Roman" w:cs="Times New Roman"/>
          <w:sz w:val="22"/>
          <w:szCs w:val="22"/>
        </w:rPr>
        <w:t xml:space="preserve"> или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дополнительным </w:t>
      </w:r>
      <w:r>
        <w:rPr>
          <w:rFonts w:hint="default" w:ascii="Times New Roman" w:hAnsi="Times New Roman" w:cs="Times New Roman"/>
          <w:sz w:val="22"/>
          <w:szCs w:val="22"/>
        </w:rPr>
        <w:t>соглашением сторон.</w:t>
      </w:r>
    </w:p>
    <w:p>
      <w:pPr>
        <w:tabs>
          <w:tab w:val="left" w:pos="0"/>
        </w:tabs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4.2. Поставка продукции может осуществляться: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4.2.1.</w:t>
      </w:r>
      <w:r>
        <w:rPr>
          <w:rFonts w:hint="default" w:ascii="Times New Roman" w:hAnsi="Times New Roman" w:cs="Times New Roman"/>
          <w:sz w:val="22"/>
          <w:szCs w:val="22"/>
        </w:rPr>
        <w:t xml:space="preserve"> путем доставки продукции ж/д, а/м транспортом перевозчика в соответствии с отгрузочными реквизитами, указанными в соответствующе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м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счет</w:t>
      </w:r>
      <w:r>
        <w:rPr>
          <w:rFonts w:hint="default" w:cs="Times New Roman"/>
          <w:b/>
          <w:bCs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sz w:val="22"/>
          <w:szCs w:val="22"/>
        </w:rPr>
        <w:t>,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4.2.2.</w:t>
      </w:r>
      <w:r>
        <w:rPr>
          <w:rFonts w:hint="default" w:ascii="Times New Roman" w:hAnsi="Times New Roman" w:cs="Times New Roman"/>
          <w:sz w:val="22"/>
          <w:szCs w:val="22"/>
        </w:rPr>
        <w:t xml:space="preserve"> путем доставки а/м транспортом Поставщика в соответствии с отгрузочными реквизитами, указанными в соответствующ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ем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счете</w:t>
      </w:r>
      <w:r>
        <w:rPr>
          <w:rFonts w:hint="default" w:ascii="Times New Roman" w:hAnsi="Times New Roman" w:cs="Times New Roman"/>
          <w:sz w:val="22"/>
          <w:szCs w:val="22"/>
        </w:rPr>
        <w:t xml:space="preserve">,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4.2.3. </w:t>
      </w:r>
      <w:r>
        <w:rPr>
          <w:rFonts w:hint="default" w:ascii="Times New Roman" w:hAnsi="Times New Roman" w:cs="Times New Roman"/>
          <w:sz w:val="22"/>
          <w:szCs w:val="22"/>
        </w:rPr>
        <w:t>путем отгрузки продукции со склада Поставщика (выборки продукции).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4.3. Местом поставки продукции являются отгрузочные реквизиты, согласованные Сторонами в соответствующ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ем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счете</w:t>
      </w:r>
      <w:r>
        <w:rPr>
          <w:rFonts w:hint="default" w:ascii="Times New Roman" w:hAnsi="Times New Roman" w:cs="Times New Roman"/>
          <w:sz w:val="22"/>
          <w:szCs w:val="22"/>
        </w:rPr>
        <w:t xml:space="preserve"> к настоящему договору.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4.4. Поставщик поставляет продукцию с приложением: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технического паспорта (при поставке продукции, на которую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изготовителем </w:t>
      </w:r>
      <w:r>
        <w:rPr>
          <w:rFonts w:hint="default" w:ascii="Times New Roman" w:hAnsi="Times New Roman" w:cs="Times New Roman"/>
          <w:sz w:val="22"/>
          <w:szCs w:val="22"/>
        </w:rPr>
        <w:t>выдается технический паспорт),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- </w:t>
      </w:r>
      <w:bookmarkStart w:id="0" w:name="_Hlk45284481"/>
      <w:r>
        <w:rPr>
          <w:rFonts w:hint="default" w:ascii="Times New Roman" w:hAnsi="Times New Roman" w:cs="Times New Roman"/>
          <w:sz w:val="22"/>
          <w:szCs w:val="22"/>
        </w:rPr>
        <w:t>комплекта технической документации, необходимой для монтажа и эксплуатации продукции</w:t>
      </w:r>
      <w:bookmarkEnd w:id="0"/>
      <w:r>
        <w:rPr>
          <w:rFonts w:hint="default" w:ascii="Times New Roman" w:hAnsi="Times New Roman" w:cs="Times New Roman"/>
          <w:sz w:val="22"/>
          <w:szCs w:val="22"/>
        </w:rPr>
        <w:t>,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иными документами в случаях, предусмотренных действующим законодательством Российской Федерации.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4.5. Датой поставки продукции (моментом исполнения обязанности Поставщика по поставке продукции) считается: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4.5.1. </w:t>
      </w:r>
      <w:r>
        <w:rPr>
          <w:rFonts w:hint="default" w:ascii="Times New Roman" w:hAnsi="Times New Roman" w:cs="Times New Roman"/>
          <w:sz w:val="22"/>
          <w:szCs w:val="22"/>
        </w:rPr>
        <w:t>при доставке продукции ж/д транспортом перевозчика - дата, указанная в отгрузочных  товаросопроводительных документах станции отгрузки,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4.5.2. </w:t>
      </w:r>
      <w:r>
        <w:rPr>
          <w:rFonts w:hint="default" w:ascii="Times New Roman" w:hAnsi="Times New Roman" w:cs="Times New Roman"/>
          <w:sz w:val="22"/>
          <w:szCs w:val="22"/>
        </w:rPr>
        <w:t>при доставке продукции а/м транспортом перевозчика – дата, указанная в товаросопроводительных документах перевозчика о приемке продукции от Поставщика,</w:t>
      </w:r>
    </w:p>
    <w:p>
      <w:pPr>
        <w:pStyle w:val="28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4.5.3. </w:t>
      </w:r>
      <w:r>
        <w:rPr>
          <w:rFonts w:hint="default" w:ascii="Times New Roman" w:hAnsi="Times New Roman" w:cs="Times New Roman"/>
          <w:sz w:val="22"/>
          <w:szCs w:val="22"/>
        </w:rPr>
        <w:t>при доставке продукции а/м транспортом Поставщика – дата, указанная в накладной</w:t>
      </w:r>
      <w:r>
        <w:rPr>
          <w:rFonts w:hint="default" w:ascii="Times New Roman" w:cs="Times New Roman"/>
          <w:sz w:val="22"/>
          <w:szCs w:val="22"/>
          <w:lang w:val="ru-RU"/>
        </w:rPr>
        <w:t>/товаросопроводительных документах</w:t>
      </w:r>
      <w:r>
        <w:rPr>
          <w:rFonts w:hint="default" w:ascii="Times New Roman" w:hAnsi="Times New Roman" w:cs="Times New Roman"/>
          <w:sz w:val="22"/>
          <w:szCs w:val="22"/>
        </w:rPr>
        <w:t>, подписанной</w:t>
      </w:r>
      <w:r>
        <w:rPr>
          <w:rFonts w:hint="default" w:ascii="Times New Roman" w:cs="Times New Roman"/>
          <w:sz w:val="22"/>
          <w:szCs w:val="22"/>
          <w:lang w:val="ru-RU"/>
        </w:rPr>
        <w:t>/ых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уполномоченными представителями Поставщика и Покупателя. Покупатель обязан осуществить разгрузку автотранспорта Поставщика в течении 4 часов.</w:t>
      </w:r>
    </w:p>
    <w:p>
      <w:pPr>
        <w:pStyle w:val="28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4.5.4. при отгрузке (выборке) продукции на складе Поставщика – дата, указанная в накладно</w:t>
      </w:r>
      <w:r>
        <w:rPr>
          <w:rFonts w:hint="default" w:ascii="Times New Roman" w:eastAsia="Times New Roman" w:cs="Times New Roman"/>
          <w:sz w:val="22"/>
          <w:szCs w:val="22"/>
          <w:lang w:val="ru-RU" w:eastAsia="ru-RU" w:bidi="ar-SA"/>
        </w:rPr>
        <w:t>й</w:t>
      </w:r>
      <w:r>
        <w:rPr>
          <w:rFonts w:hint="default" w:ascii="Times New Roman" w:cs="Times New Roman"/>
          <w:sz w:val="22"/>
          <w:szCs w:val="22"/>
          <w:lang w:val="ru-RU"/>
        </w:rPr>
        <w:t>/товаро-сопроводительных документах</w:t>
      </w:r>
      <w:r>
        <w:rPr>
          <w:rFonts w:hint="default" w:ascii="Times New Roman" w:hAnsi="Times New Roman" w:cs="Times New Roman"/>
          <w:sz w:val="22"/>
          <w:szCs w:val="22"/>
        </w:rPr>
        <w:t>, подписанной</w:t>
      </w:r>
      <w:r>
        <w:rPr>
          <w:rFonts w:hint="default" w:ascii="Times New Roman" w:cs="Times New Roman"/>
          <w:sz w:val="22"/>
          <w:szCs w:val="22"/>
          <w:lang w:val="ru-RU"/>
        </w:rPr>
        <w:t>/ых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уполномоченными представителями Сторон.</w:t>
      </w:r>
    </w:p>
    <w:p>
      <w:pPr>
        <w:pStyle w:val="28"/>
        <w:ind w:left="0" w:leftChars="0" w:right="8" w:rightChars="0" w:firstLine="479" w:firstLineChars="2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4.6. Об отгрузке/поставке продукции Поставщик уведомляет Покупателя по электронной почте указанной в разделе 12 настоящего договора или иным способом, фиксирующим отправление и позволяющим подтвердить получение уведом</w:t>
      </w:r>
      <w:r>
        <w:rPr>
          <w:rFonts w:hint="default" w:ascii="Times New Roman" w:hAnsi="Times New Roman" w:cs="Times New Roman"/>
          <w:sz w:val="22"/>
          <w:szCs w:val="22"/>
        </w:rPr>
        <w:t>ления.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4.7. При выборке продукции на складе Поставщика Покупатель обязан принять изготовленную продукцию и вывезти ее со склада Поставщика в согласованный в соответствующем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счете</w:t>
      </w:r>
      <w:r>
        <w:rPr>
          <w:rFonts w:hint="default" w:ascii="Times New Roman" w:hAnsi="Times New Roman" w:cs="Times New Roman"/>
          <w:sz w:val="22"/>
          <w:szCs w:val="22"/>
        </w:rPr>
        <w:t xml:space="preserve"> срок,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а в случае если точная дата поставки не установлена - не позднее 10 (Десяти) календарных дней с момента получения по электронной почте указанной в разделе 12 настоящего договора, ув</w:t>
      </w:r>
      <w:r>
        <w:rPr>
          <w:rFonts w:hint="default" w:ascii="Times New Roman" w:hAnsi="Times New Roman" w:cs="Times New Roman"/>
          <w:sz w:val="22"/>
          <w:szCs w:val="22"/>
        </w:rPr>
        <w:t>едомления Поставщика о готовности продукции к отгрузке.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По истечении срока вывоза продукции, установленного настоящим договором данная продукция принимается Поставщиком на ответственное хранение из расчёта 500 рублей в день за каждый календарный день.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В случае невыборки Покупателем продукции в срок, установленный в соответствующем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счете</w:t>
      </w:r>
      <w:r>
        <w:rPr>
          <w:rFonts w:hint="default" w:cs="Times New Roman"/>
          <w:b/>
          <w:bCs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и/или уведомлении Поставщика о готовности продукции к отгрузке, Поставщик освобождается от ответственности за просрочку поставки продукции. 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4.8. Представитель Покупателя, осуществляющий выборку продукции на складе Поставщика, обязан предъявить Поставщику оригинал доверенности надлежащим образом оформленной (печать Покупателя и подпись руководителя Покупателя), предоставляющей данному лицу право совершать соответствующую операцию от имени Покупателя, и передать Поставщику заверенную в установленном порядке копию соответствующей доверенности. 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4.9. Погрузка продукции на транспорт Покупателя при выборке (отгрузке) продукции со склада Поставщика осуществляется силами и средствами Поставщика, если иное не согласовано Сторонами в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ru-RU" w:eastAsia="ru-RU" w:bidi="ar-SA"/>
        </w:rPr>
        <w:t>счете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.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4.10. Представитель Покупателя, осуществляющий приемку поставляемой по договору Продукции в месте поставки, обязан предъявить Поставщику оригинал доверенности, надлежащим образом оформленной (печать Покупателя и подпись руководителя Покупателя), предоставляющей данному лицу право совершать соответствующую операцию от имени Покупателя, и передать Поставщику заверенную в установленном порядке копию соответствующей доверенности. 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4.10.1. В доверенности должно быть предусмотрено право представителя Покупателя на представление интересов Покупателя при обнаружении расхождений по количеству и/или качеству принимаемой от Поставщика Продукции, составления и подписания соответствующих унифицированных форм первичной учетной документации.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4.11. Отгрузка продукции Покупателю в месте поставки производится после предъявления представителем Покупателя доверенности, оформленной в соответствии с  п. 4.10. настоящего договора.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4.12. Поставщик не принимает на себя обязательств по выгрузке продукции в месте поставки (на станции/складе Покупателя), если иное не согласовано Сторонами в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ru-RU" w:eastAsia="ru-RU" w:bidi="ar-SA"/>
        </w:rPr>
        <w:t>счете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.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4.13. В случае если доставка осуществляется за счет Поставщика на условиях, установленных п. 4.2.2. настоящего Договора, Покупатель дополнительно оплачивает транспортные расходы за доставку продукции в соответствии с п. 5.6. настоящего Договора.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4.14. Покупатель обязан  принять Продукцию, поступившую/доставленную Поставщиком  в место поставки, по количеству и качеству и подписать товаросопроводительные документы в срок не более </w:t>
      </w:r>
      <w:r>
        <w:rPr>
          <w:rFonts w:hint="default" w:ascii="Times New Roman" w:hAnsi="Times New Roman" w:cs="Times New Roman"/>
          <w:sz w:val="22"/>
          <w:szCs w:val="22"/>
          <w:lang w:val="en-US" w:eastAsia="ru-RU" w:bidi="ar-SA"/>
        </w:rPr>
        <w:t>5 (пяти)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календарных дней с даты поступления Продукции в место поставки.</w:t>
      </w:r>
    </w:p>
    <w:p>
      <w:pPr>
        <w:tabs>
          <w:tab w:val="left" w:pos="1068"/>
        </w:tabs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>4.15.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Поставщик обязан передать Покупателю оригиналы счет-фактуры, накладных (форма ТОРГ-12) на продукцию в течение 5 (Пяти) календарных дней с даты отгрузки.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cs="Times New Roman"/>
          <w:sz w:val="22"/>
          <w:szCs w:val="22"/>
        </w:rPr>
        <w:t>4.1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6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Каждая из Сторон обязана совершить действия, необходимые с ее стороны для обеспечения передачи и получения продукции в порядке и сроки, установленные настоящим Договором.</w:t>
      </w:r>
    </w:p>
    <w:p>
      <w:pPr>
        <w:tabs>
          <w:tab w:val="left" w:pos="1068"/>
        </w:tabs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5"/>
        <w:keepNext w:val="0"/>
        <w:ind w:left="0" w:leftChars="0" w:right="8" w:rightChars="0" w:firstLine="480" w:firstLineChars="2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 ЦЕНА ПРОДУКЦИИ И ПОРЯДОК РАСЧЕТОВ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5.1. Цена поставляемой продукции согласовывается Сторонами в соответствующ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ем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счете</w:t>
      </w:r>
      <w:r>
        <w:rPr>
          <w:rFonts w:hint="default" w:ascii="Times New Roman" w:hAnsi="Times New Roman" w:cs="Times New Roman"/>
          <w:sz w:val="22"/>
          <w:szCs w:val="22"/>
        </w:rPr>
        <w:t xml:space="preserve"> к настоящему договору.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5.2. Цена продукции включает в себя НДС и цену погрузки, если иное не предусмотрено в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счете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5.3. Оплата продукции Покупателем производится в порядке 100% предварительной оплаты от стоимости продукции указанной в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  <w:t>счете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в течение 5 (Пяти) рабочих дней с момента получения счета Поставщика. если иное не установленно в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  <w:t>счете</w:t>
      </w:r>
      <w:r>
        <w:rPr>
          <w:rFonts w:hint="default" w:cs="Times New Roman"/>
          <w:b/>
          <w:bCs/>
          <w:color w:val="auto"/>
          <w:sz w:val="22"/>
          <w:szCs w:val="22"/>
          <w:lang w:val="ru-RU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При этом моментом исполнения обязанности Покупателя по оплате является дата поступления денежных средств на расчетный счет Поставщика. Оплата производится в рублях.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5.3.1.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При соблюдении Покупателем условий оплаты продукции, установленных настоящим пунктом договора, цена продукции, согласованная Сторонами в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  <w:t>счете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, является неизменной.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5.3.2.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В случае нарушения сроков оплаты Покупателем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Поставщик не гарантирует сохранения цены продукции. В случае изменения цен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ы Поставщик направляет Покупателю по электронной почте, указанной в разделе 12 настоящего Договора, предварительное письменное уведомление с приложением нового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ru-RU" w:eastAsia="ru-RU" w:bidi="ar-SA"/>
        </w:rPr>
        <w:t xml:space="preserve">счета 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с измененной ценой. При неполучении Поставщиком согласованного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Покупателем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  <w:t>счета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или письменных возражений Покупателя в течение 5 (Пяти) рабочих дней с момента получения Покупателем уведомления Поставщика об изменении цены, Покупатель обязан оплатить продукцию по измененной цене, указанной в нов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ом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  <w:t>счете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Поставщика.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color w:val="0000FF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5.3.3.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Поставщик вправе удерживать продукцию до ее полной оплаты Покупателем.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5.4.  Допускается оплата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П</w:t>
      </w:r>
      <w:r>
        <w:rPr>
          <w:rFonts w:hint="default" w:ascii="Times New Roman" w:hAnsi="Times New Roman" w:cs="Times New Roman"/>
          <w:sz w:val="22"/>
          <w:szCs w:val="22"/>
        </w:rPr>
        <w:t xml:space="preserve">родукции третьим лицом, о чем Покупатель должен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письменно </w:t>
      </w:r>
      <w:r>
        <w:rPr>
          <w:rFonts w:hint="default" w:ascii="Times New Roman" w:hAnsi="Times New Roman" w:cs="Times New Roman"/>
          <w:sz w:val="22"/>
          <w:szCs w:val="22"/>
        </w:rPr>
        <w:t>уведомить Поставщика (с указанием Плательщика – третьего лица).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5.5. Поставщик обязан в срок не позднее 5 (Пяти) календарных дней с момента поступления пред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варительной </w:t>
      </w:r>
      <w:r>
        <w:rPr>
          <w:rFonts w:hint="default" w:ascii="Times New Roman" w:hAnsi="Times New Roman" w:cs="Times New Roman"/>
          <w:sz w:val="22"/>
          <w:szCs w:val="22"/>
        </w:rPr>
        <w:t xml:space="preserve">оплаты предоставить Покупателю авансовый счет-фактуру с указанием номера настоящего договора. 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cs="Times New Roman"/>
          <w:sz w:val="22"/>
          <w:szCs w:val="22"/>
        </w:rPr>
        <w:t>5.6. Стоимость услуг по доставке продукции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о места поставки, согласованного сторонами в п. 4.3. настоящего договора,  (далее именуемые – «транспортные услуги») не входит в цену продукции, если доставка не согласована Сторонами в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ru-RU" w:eastAsia="ru-RU" w:bidi="ar-SA"/>
        </w:rPr>
        <w:t>счете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, и подлежит оплате Покупателем не позднее 5 (Пяти) рабочих дней от даты получения соответствующего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ru-RU" w:eastAsia="ru-RU" w:bidi="ar-SA"/>
        </w:rPr>
        <w:t>счета</w:t>
      </w:r>
      <w:r>
        <w:rPr>
          <w:rFonts w:hint="default" w:cs="Times New Roman"/>
          <w:b/>
          <w:bCs/>
          <w:sz w:val="22"/>
          <w:szCs w:val="22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Поставщика по электронной почте</w:t>
      </w:r>
      <w:r>
        <w:rPr>
          <w:rFonts w:hint="default" w:cs="Times New Roman"/>
          <w:sz w:val="22"/>
          <w:szCs w:val="22"/>
          <w:lang w:val="en-US" w:eastAsia="ru-RU" w:bidi="ar-SA"/>
        </w:rPr>
        <w:t>,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указанной в разделе 12 настоящего договора.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5.7. Обязанность Покупателя по оплате продукции и транспортных услуг считается исполненной в момент зачисления соответствующих сумм денежных средств на расчетный счет Поставщика, если соглашением Сторон не предусмотрена иная форма оплаты продукции.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5.8. Стороны особо договорились, что любые авансы, предварительные оплаты продукции по настоящему договору не являются основанием для начисления и взимания процентов, предусмотренных ст. 317.1 Гражданского Кодекса РФ и не считаются коммерческим кредитом по  ст. 823 Гражданского Кодекса РФ.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5.9. При необходимости, а также по окончании срока действия настоящего Договора, Поставщик направляет Покупателю по электронной почте</w:t>
      </w:r>
      <w:r>
        <w:rPr>
          <w:rFonts w:hint="default" w:cs="Times New Roman"/>
          <w:sz w:val="22"/>
          <w:szCs w:val="22"/>
          <w:lang w:val="en-US" w:eastAsia="ru-RU" w:bidi="ar-SA"/>
        </w:rPr>
        <w:t>,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указанной в разделе 12 настоящего договора, акт сверки взаиморасчетов по настоящему Договору. Оригинал акта сверки взаиморасчетов направляется Покупателю заказным почтовым отправлением не позднее 15 дней с даты направления по электронной почте.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Покупатель обязан полученный акт сверки взаиморасчетов надлежащим образом подписать, скрепить печатью и в течение 10 (десяти) календарных  дней после даты получения по электронной почте, направить на электронный адрес Поставщика, указанный в разделе 12 настоящего договора и оригинал заказным почтовым отправлением в адрес Поставщика.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5.10. Стороны особо договорились, что в случае не возврата  Покупателем подписанного  акта сверки взаиморасчетов по настоящему Договору и отсутствии (не направлении) возражений по акту сверки взаиморасчетов  Покупателем в адрес Поставщика более 10 (десяти) календарных дней после даты получения по электронной почте, акт сверки взаиморасчетов  считается согласованным и подписанным Покупателем в редакции Поставщика  в полном объеме без каких-либо замечаний и возражений.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</w:p>
    <w:p>
      <w:pPr>
        <w:ind w:left="0" w:leftChars="0" w:right="8" w:rightChars="0" w:firstLine="480" w:firstLineChars="218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6. ПРИЕМКА ПРОДУКЦИИ</w:t>
      </w:r>
    </w:p>
    <w:p>
      <w:pPr>
        <w:ind w:left="0" w:leftChars="0" w:right="8" w:rightChars="0" w:firstLine="479" w:firstLineChars="218"/>
        <w:jc w:val="both"/>
        <w:rPr>
          <w:rFonts w:hint="default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6.1. Приёмка продукции по количеству и качеству производится в соответствии с “Инструкцией о порядке приёмки продукции производственно-технического назначения и товаров народного потребления по количеству”, утверждённой  постановлением  Госарбитража при СМ СССР от 15.06.1965 г. №П-6, “Инструкцией о порядке приёмки продукции производственно-технического назначения и товаров народного потребления по качеству”, утверждённой постановлением Госарбитража при СМ СССР от 25.04.1966 г. №П-7</w:t>
      </w:r>
      <w:r>
        <w:rPr>
          <w:rFonts w:hint="default" w:cs="Times New Roman"/>
          <w:sz w:val="22"/>
          <w:szCs w:val="22"/>
          <w:lang w:val="ru-RU"/>
        </w:rPr>
        <w:t>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ru-RU"/>
        </w:rPr>
        <w:t>6.1.1.</w:t>
      </w:r>
      <w:r>
        <w:rPr>
          <w:rFonts w:hint="default" w:ascii="Times New Roman" w:hAnsi="Times New Roman" w:cs="Times New Roman"/>
          <w:sz w:val="22"/>
          <w:szCs w:val="22"/>
        </w:rPr>
        <w:t xml:space="preserve"> Стороны особо договариваются, что при обнаружении Покупателем несоответствия продукции по количеству и/или по качеству условиям настоящего договора и соответствующ</w:t>
      </w:r>
      <w:r>
        <w:rPr>
          <w:rFonts w:hint="default" w:cs="Times New Roman"/>
          <w:sz w:val="22"/>
          <w:szCs w:val="22"/>
          <w:lang w:val="ru-RU"/>
        </w:rPr>
        <w:t xml:space="preserve">ему </w:t>
      </w:r>
      <w:r>
        <w:rPr>
          <w:rFonts w:hint="default" w:cs="Times New Roman"/>
          <w:b/>
          <w:bCs/>
          <w:sz w:val="22"/>
          <w:szCs w:val="22"/>
          <w:lang w:val="ru-RU"/>
        </w:rPr>
        <w:t>счету</w:t>
      </w:r>
      <w:r>
        <w:rPr>
          <w:rFonts w:hint="default" w:ascii="Times New Roman" w:hAnsi="Times New Roman" w:cs="Times New Roman"/>
          <w:sz w:val="22"/>
          <w:szCs w:val="22"/>
        </w:rPr>
        <w:t>, вызов представителя Поставщика для участия в приемке и составления коммерческих актов с участием перевозчика (железной дороги и т.д.) обязательны. До момента прибытия представителя Поставщика Покупатель обязан обеспечить сохранность продукции.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6.2. В случае несоответствия количества и/или качества поставляемой продукции, Поставщик производит допоставку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недостающей и/или замену  некачественной продукции в течение срока, согласованного с Покупателем.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4"/>
        <w:ind w:left="0" w:leftChars="0" w:right="8" w:rightChars="0" w:firstLine="480" w:firstLineChars="218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7. ОТВЕТСТВЕННОСТЬ СТОРОН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7.1. За неисполнение или ненадлежащее исполнение своих обязательств по настоящему договору, Стороны несут ответственность, предусмотренную настоящим договором, а в случаях, не предусмотренных настоящим договором, в соответствии с действующим законодательством Российской Федерации.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cs="Times New Roman"/>
          <w:iCs/>
          <w:sz w:val="22"/>
          <w:szCs w:val="22"/>
        </w:rPr>
        <w:t>7.2. В случае внесения Покупателем изменений в техническую документацию после начала изготовления продукции, повле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кших для Поставщика убытки, Покупатель обязан возместить убытки в течение 5 (Пяти) рабочих дней с момента получения по электронной почте указанной в разделе 12 настоящего договора, претензии Поставщика с обоснованием размера убытков.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iCs/>
          <w:sz w:val="22"/>
          <w:szCs w:val="22"/>
        </w:rPr>
      </w:pPr>
      <w:r>
        <w:rPr>
          <w:rFonts w:hint="default" w:ascii="Times New Roman" w:hAnsi="Times New Roman" w:cs="Times New Roman"/>
          <w:iCs/>
          <w:sz w:val="22"/>
          <w:szCs w:val="22"/>
        </w:rPr>
        <w:t xml:space="preserve">Поставщик вправе приостановить изготовление продукции до полного исполнения Покупателем своей обязанности по возмещению убытков Поставщика.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cs="Times New Roman"/>
          <w:iCs/>
          <w:sz w:val="22"/>
          <w:szCs w:val="22"/>
        </w:rPr>
        <w:t xml:space="preserve">7.3. 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При отказе Покупателя от поставки продукции, изготавливаемой под заказ, совершенного: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- более чем за 30 (Тридцать) календарных дней до даты поставки продукции, Покупатель обязан уплатить штраф в размере 50 (пятидесяти) процентов от цены продукции, от которой Покупатель отказался.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- менее чем за 30 (Тридцать) календарных дней до даты поставки продукции, Покупатель обязан уплатить штраф в размере 70 (Семидесяти) процентов от цены продукции, от которой Покупатель отказался.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iCs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7.4. В случае, если убытки, понесенные Поставщиком в результате отказа Покупателя</w:t>
      </w:r>
      <w:r>
        <w:rPr>
          <w:rFonts w:hint="default" w:cs="Times New Roman"/>
          <w:sz w:val="22"/>
          <w:szCs w:val="22"/>
          <w:lang w:val="en-US" w:eastAsia="ru-RU" w:bidi="ar-SA"/>
        </w:rPr>
        <w:t xml:space="preserve"> от продукции изготавливаемой под заказ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превысят сумму штрафа, Покупатель обязан возместить убытки в полном размере в течение 5 (Пяти) рабочих дней с момента получения по электронной почте указанной в разделе 12 настоящего договора, претензии Поставщика с </w:t>
      </w:r>
      <w:r>
        <w:rPr>
          <w:rFonts w:hint="default" w:ascii="Times New Roman" w:hAnsi="Times New Roman" w:cs="Times New Roman"/>
          <w:iCs/>
          <w:sz w:val="22"/>
          <w:szCs w:val="22"/>
        </w:rPr>
        <w:t>обоснованием размера убытков.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7.5. В случае невыполнения Покупателем п. 4.5.3. настоящего договора и несвоевременной приемке Покупателем доставленной Поставщиком продукции, повлекшего простой автотранспорта Поставщика по вине Покупателя, Покупатель обязан оплатить Поставщику простой автотранспорта из расчета 500 рублей за каждый час простоя.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7.6. В случае невыполнения  Покупателем п. 4.14. настоящего договора (обязанность Покупателя принять Продукцию и подписать товаро-сопроводительные документы) и немотивированном уклонении/отказе от подписания товаро-сопроводительных документов, при отсутствии письменных претензий по качеству и/или количеству Продукции</w:t>
      </w:r>
      <w:r>
        <w:rPr>
          <w:rFonts w:hint="default" w:cs="Times New Roman"/>
          <w:sz w:val="22"/>
          <w:szCs w:val="22"/>
          <w:lang w:val="en-US" w:eastAsia="ru-RU" w:bidi="ar-SA"/>
        </w:rPr>
        <w:t>,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Покупатель оплачивает Поставщику штраф в размере 10 (десяти) процентов от стоимости продукции и пени в размере 0,1 % за каждый день немотивированного уклонения от подписания товаро-сопроводительных документов, до дня фактического подписания товаро-сопроводительных документов.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iCs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>7.7. В случае несвоевременного вывоза Покупателем продукции со склада Поставщика (невыборки продукции) Покупатель дополнительно, кроме платы за ответственное хранение, уплачивает неустойку в размере 0,1 (Ноль целых одна десятая) процента от стоимости невывезенной (невыбранной)  продукции за кажды</w:t>
      </w:r>
      <w:r>
        <w:rPr>
          <w:rFonts w:hint="default" w:ascii="Times New Roman" w:hAnsi="Times New Roman" w:cs="Times New Roman"/>
          <w:iCs/>
          <w:sz w:val="22"/>
          <w:szCs w:val="22"/>
        </w:rPr>
        <w:t>й день невыборки сверх срока, установленного для вывоза (выборки) продукции, указанного в п. 4.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>7</w:t>
      </w:r>
      <w:r>
        <w:rPr>
          <w:rFonts w:hint="default" w:ascii="Times New Roman" w:hAnsi="Times New Roman" w:cs="Times New Roman"/>
          <w:iCs/>
          <w:sz w:val="22"/>
          <w:szCs w:val="22"/>
        </w:rPr>
        <w:t>. настоящего Договора.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iCs/>
          <w:sz w:val="22"/>
          <w:szCs w:val="22"/>
        </w:rPr>
      </w:pPr>
      <w:r>
        <w:rPr>
          <w:rFonts w:hint="default" w:ascii="Times New Roman" w:hAnsi="Times New Roman" w:cs="Times New Roman"/>
          <w:iCs/>
          <w:sz w:val="22"/>
          <w:szCs w:val="22"/>
        </w:rPr>
        <w:t>7.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>8</w:t>
      </w:r>
      <w:r>
        <w:rPr>
          <w:rFonts w:hint="default" w:ascii="Times New Roman" w:hAnsi="Times New Roman" w:cs="Times New Roman"/>
          <w:iCs/>
          <w:sz w:val="22"/>
          <w:szCs w:val="22"/>
        </w:rPr>
        <w:t>. За просрочку оплаты продукции Покупатель уплачивает Поставщику пеню в размере 0,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>1</w:t>
      </w:r>
      <w:r>
        <w:rPr>
          <w:rFonts w:hint="default" w:ascii="Times New Roman" w:hAnsi="Times New Roman" w:cs="Times New Roman"/>
          <w:iCs/>
          <w:sz w:val="22"/>
          <w:szCs w:val="22"/>
        </w:rPr>
        <w:t xml:space="preserve"> (Ноль целых одна десятая) процента от стоимости продукции за каждый день просрочки, 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>до дня полной фактической оплаты задолженности по договору за</w:t>
      </w:r>
      <w:r>
        <w:rPr>
          <w:rFonts w:hint="default" w:ascii="Times New Roman" w:hAnsi="Times New Roman" w:cs="Times New Roman"/>
          <w:i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>поставленную продукцию.</w:t>
      </w:r>
      <w:r>
        <w:rPr>
          <w:rFonts w:hint="default" w:ascii="Times New Roman" w:hAnsi="Times New Roman" w:cs="Times New Roman"/>
          <w:iCs/>
          <w:sz w:val="22"/>
          <w:szCs w:val="22"/>
        </w:rPr>
        <w:t xml:space="preserve">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iCs/>
          <w:sz w:val="22"/>
          <w:szCs w:val="22"/>
        </w:rPr>
      </w:pPr>
      <w:r>
        <w:rPr>
          <w:rFonts w:hint="default" w:ascii="Times New Roman" w:hAnsi="Times New Roman" w:cs="Times New Roman"/>
          <w:iCs/>
          <w:sz w:val="22"/>
          <w:szCs w:val="22"/>
        </w:rPr>
        <w:t>7.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>9</w:t>
      </w:r>
      <w:r>
        <w:rPr>
          <w:rFonts w:hint="default" w:ascii="Times New Roman" w:hAnsi="Times New Roman" w:cs="Times New Roman"/>
          <w:iCs/>
          <w:sz w:val="22"/>
          <w:szCs w:val="22"/>
        </w:rPr>
        <w:t>. В случае нарушения срока поставки продукции, указанн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 xml:space="preserve">ого </w:t>
      </w:r>
      <w:r>
        <w:rPr>
          <w:rFonts w:hint="default" w:ascii="Times New Roman" w:hAnsi="Times New Roman" w:cs="Times New Roman"/>
          <w:iCs/>
          <w:sz w:val="22"/>
          <w:szCs w:val="22"/>
        </w:rPr>
        <w:t>в настоящем договоре или в соответствующ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>ем</w:t>
      </w:r>
      <w:r>
        <w:rPr>
          <w:rFonts w:hint="default" w:ascii="Times New Roman" w:hAnsi="Times New Roman" w:cs="Times New Roman"/>
          <w:i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iCs/>
          <w:sz w:val="22"/>
          <w:szCs w:val="22"/>
          <w:lang w:val="ru-RU"/>
        </w:rPr>
        <w:t>счете</w:t>
      </w:r>
      <w:r>
        <w:rPr>
          <w:rFonts w:hint="default" w:ascii="Times New Roman" w:hAnsi="Times New Roman" w:cs="Times New Roman"/>
          <w:iCs/>
          <w:sz w:val="22"/>
          <w:szCs w:val="22"/>
        </w:rPr>
        <w:t xml:space="preserve"> к настоящему договору, Поставщик уплачивает Покупателю пеню в размере 0,1 (Ноль целых одна десятая) процента от 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>стоимости не поставленной в срок продукции</w:t>
      </w:r>
      <w:r>
        <w:rPr>
          <w:rFonts w:hint="default" w:ascii="Times New Roman" w:hAnsi="Times New Roman" w:cs="Times New Roman"/>
          <w:iCs/>
          <w:sz w:val="22"/>
          <w:szCs w:val="22"/>
        </w:rPr>
        <w:t>, за каждый день просрочки.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iCs/>
          <w:sz w:val="22"/>
          <w:szCs w:val="22"/>
        </w:rPr>
      </w:pPr>
      <w:r>
        <w:rPr>
          <w:rFonts w:hint="default" w:ascii="Times New Roman" w:hAnsi="Times New Roman" w:cs="Times New Roman"/>
          <w:iCs/>
          <w:sz w:val="22"/>
          <w:szCs w:val="22"/>
        </w:rPr>
        <w:t>7.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>10</w:t>
      </w:r>
      <w:r>
        <w:rPr>
          <w:rFonts w:hint="default" w:ascii="Times New Roman" w:hAnsi="Times New Roman" w:cs="Times New Roman"/>
          <w:iCs/>
          <w:sz w:val="22"/>
          <w:szCs w:val="22"/>
        </w:rPr>
        <w:t xml:space="preserve">. Стороны 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>особо договорились</w:t>
      </w:r>
      <w:r>
        <w:rPr>
          <w:rFonts w:hint="default" w:ascii="Times New Roman" w:hAnsi="Times New Roman" w:cs="Times New Roman"/>
          <w:iCs/>
          <w:sz w:val="22"/>
          <w:szCs w:val="22"/>
        </w:rPr>
        <w:t xml:space="preserve">, что стоимость 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 xml:space="preserve">Продукции </w:t>
      </w:r>
      <w:r>
        <w:rPr>
          <w:rFonts w:hint="default" w:ascii="Times New Roman" w:hAnsi="Times New Roman" w:cs="Times New Roman"/>
          <w:iCs/>
          <w:sz w:val="22"/>
          <w:szCs w:val="22"/>
        </w:rPr>
        <w:t>не может быть уменьшена на размер штрафов, пени и/или неустоек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 xml:space="preserve">7.11. </w:t>
      </w:r>
      <w:r>
        <w:rPr>
          <w:rFonts w:hint="default" w:ascii="Times New Roman" w:hAnsi="Times New Roman" w:cs="Times New Roman"/>
          <w:sz w:val="22"/>
          <w:szCs w:val="22"/>
        </w:rPr>
        <w:t>Сумма неустойки считается начисленной в момент признания ее виновной стороной, выраженного в виде отдельного документа или действия данной стороны, или в момент вступления в законную силу решения суда о взыскании с виновной стороны суммы неустойки.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i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7.12. </w:t>
      </w:r>
      <w:r>
        <w:rPr>
          <w:rFonts w:hint="default" w:ascii="Times New Roman" w:hAnsi="Times New Roman" w:cs="Times New Roman"/>
          <w:iCs/>
          <w:sz w:val="22"/>
          <w:szCs w:val="22"/>
        </w:rPr>
        <w:t>Поставщик вправе удерживать продукцию на своем складе до полной уплаты Покупателем неустойки, предусмотренной настоящим разделом договора.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iCs/>
          <w:sz w:val="22"/>
          <w:szCs w:val="22"/>
        </w:rPr>
        <w:t>7.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>13</w:t>
      </w:r>
      <w:r>
        <w:rPr>
          <w:rFonts w:hint="default" w:ascii="Times New Roman" w:hAnsi="Times New Roman" w:cs="Times New Roman"/>
          <w:iCs/>
          <w:sz w:val="22"/>
          <w:szCs w:val="22"/>
        </w:rPr>
        <w:t>. Уплата неустойк</w:t>
      </w:r>
      <w:r>
        <w:rPr>
          <w:rFonts w:hint="default" w:ascii="Times New Roman" w:hAnsi="Times New Roman" w:cs="Times New Roman"/>
          <w:sz w:val="22"/>
          <w:szCs w:val="22"/>
        </w:rPr>
        <w:t xml:space="preserve">и/пени/штрафа не освобождает виновную сторону от исполнения своих обязательств в натуре, за исключением случая, предусмотренного п.7.3. настоящего договора.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4</w:t>
      </w:r>
      <w:r>
        <w:rPr>
          <w:rFonts w:hint="default" w:ascii="Times New Roman" w:hAnsi="Times New Roman" w:cs="Times New Roman"/>
          <w:sz w:val="22"/>
          <w:szCs w:val="22"/>
        </w:rPr>
        <w:t>. Стороны особо договорились, что неустойка по настоящему договору  является штрафной, то есть подлежит уплате виновной стороной сверх суммы причиненного другой стороне убытка.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5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 xml:space="preserve">Стороны особо договорились и подтверждают, что размеры неустойки, согласованные настоящим Договором, не являются завышенными и установлены с целью добросовестного исполнения </w:t>
      </w:r>
      <w:r>
        <w:rPr>
          <w:rFonts w:hint="default" w:ascii="Times New Roman" w:hAnsi="Times New Roman" w:cs="Times New Roman"/>
          <w:sz w:val="22"/>
          <w:szCs w:val="22"/>
          <w:lang w:val="ru-RU" w:eastAsia="zh-CN"/>
        </w:rPr>
        <w:t>С</w: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 xml:space="preserve">торонами своих обязательств.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  <w:lang w:eastAsia="zh-CN"/>
        </w:rPr>
      </w:pPr>
      <w:r>
        <w:rPr>
          <w:rFonts w:hint="default" w:ascii="Times New Roman" w:hAnsi="Times New Roman" w:cs="Times New Roman"/>
          <w:sz w:val="22"/>
          <w:szCs w:val="22"/>
          <w:lang w:eastAsia="zh-CN"/>
        </w:rPr>
        <w:t>7.1</w:t>
      </w:r>
      <w:r>
        <w:rPr>
          <w:rFonts w:hint="default" w:ascii="Times New Roman" w:hAnsi="Times New Roman" w:cs="Times New Roman"/>
          <w:sz w:val="22"/>
          <w:szCs w:val="22"/>
          <w:lang w:val="ru-RU" w:eastAsia="zh-CN"/>
        </w:rPr>
        <w:t>6</w: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 xml:space="preserve">. Во всех случаях установления неустойки в процентах от стоимости продукции, неустойка рассчитывается исходя из стоимости продукции включая НДС.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ind w:left="0" w:leftChars="0" w:right="8" w:rightChars="0" w:firstLine="480" w:firstLineChars="218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8. ОБСТОЯТЕЛЬСТВА НЕПРЕОДОЛИМОЙ СИЛЫ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i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 том числе</w:t>
      </w:r>
      <w:r>
        <w:rPr>
          <w:rFonts w:hint="default" w:ascii="Times New Roman" w:hAnsi="Times New Roman" w:cs="Times New Roman"/>
          <w:iCs/>
          <w:sz w:val="22"/>
          <w:szCs w:val="22"/>
        </w:rPr>
        <w:t xml:space="preserve"> таких как: наводнение, пожар, землетрясение и другие стихийные бедствия, эмбарго, эпидемия, пандемия,  война или военные действия, массовые беспорядки, народные волнения, акты органов власти, забастовка на предприятиях Сторон, забастовка на транспорте и иные подобные обстоятельства, при условии, что данные обстоятельства непосредственно повлияли на исполнение настоящего договора.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iCs/>
          <w:sz w:val="22"/>
          <w:szCs w:val="22"/>
        </w:rPr>
      </w:pPr>
      <w:r>
        <w:rPr>
          <w:rFonts w:hint="default" w:ascii="Times New Roman" w:hAnsi="Times New Roman" w:cs="Times New Roman"/>
          <w:iCs/>
          <w:sz w:val="22"/>
          <w:szCs w:val="22"/>
        </w:rPr>
        <w:t>8.2. Сторона, подвергшаяся действию обстоятельств непреодолимой силы, для которой создалась невозможность исполнения своих обязательств, обязана письменно по электронной почте, указанной в разделе 12 настоящего договора, уведомить др</w:t>
      </w:r>
      <w:r>
        <w:rPr>
          <w:rFonts w:hint="default" w:ascii="Times New Roman" w:hAnsi="Times New Roman" w:cs="Times New Roman"/>
          <w:sz w:val="22"/>
          <w:szCs w:val="22"/>
        </w:rPr>
        <w:t>угую Сторону о наступлении и предполагаем</w:t>
      </w:r>
      <w:r>
        <w:rPr>
          <w:rFonts w:hint="default" w:ascii="Times New Roman" w:hAnsi="Times New Roman" w:cs="Times New Roman"/>
          <w:iCs/>
          <w:sz w:val="22"/>
          <w:szCs w:val="22"/>
        </w:rPr>
        <w:t>ом сроке действия обстоятельств непреодолимой силы не позднее 10 (Десяти) рабочих дней с момента их наступления с приложением отсканированной электронной копии оригинала документа, выданного компетентным органом по месту нахождения Стороны, не исполнившей свои обязательства, и подтверждающего наступление обстоятельств непреодолимой силы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>, с последующим направлением оригинала заказным почтовым отправлением в адрес Поставщика.</w:t>
      </w:r>
      <w:r>
        <w:rPr>
          <w:rFonts w:hint="default" w:ascii="Times New Roman" w:hAnsi="Times New Roman" w:cs="Times New Roman"/>
          <w:iCs/>
          <w:sz w:val="22"/>
          <w:szCs w:val="22"/>
        </w:rPr>
        <w:t xml:space="preserve">  </w:t>
      </w:r>
    </w:p>
    <w:p>
      <w:pPr>
        <w:pStyle w:val="17"/>
        <w:tabs>
          <w:tab w:val="left" w:pos="0"/>
        </w:tabs>
        <w:spacing w:before="0"/>
        <w:ind w:left="0" w:leftChars="0" w:right="8" w:rightChars="0" w:firstLine="479" w:firstLineChars="2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8.3.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своих обязательств.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8.4. В случае возникновения обстоятельств непреодолимой силы срок исполнения обязательств по настоящему договору отодвигается соразмерно времени, в течение которого действовали такие обстоятельства.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8.5. Если обстоятельства непреодолимой силы будут продолжаться свыше 2 (Двух) месяцев, то каждая из Сторон будет иметь право отказаться от дальнейшего исполнения обязательств по договору, в этом случае ни одна из Сторон не будет иметь права на возмещение другой Стороной возможных убытков. </w:t>
      </w:r>
    </w:p>
    <w:p>
      <w:pPr>
        <w:pStyle w:val="24"/>
        <w:ind w:left="0" w:leftChars="0" w:right="8" w:rightChars="0" w:firstLine="479" w:firstLineChars="218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5"/>
        <w:keepNext w:val="0"/>
        <w:ind w:left="0" w:leftChars="0" w:right="8" w:rightChars="0" w:firstLine="480" w:firstLineChars="218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9. РАЗРЕШЕНИЕ СПОРОВ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i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9.1. Все споры и разногласия, возникающие в процессе заключения, исполнения, изменения или расторжения настоящего договора, Стороны договорились решать в досудебном порядке, путем направления друг другу пи</w:t>
      </w:r>
      <w:r>
        <w:rPr>
          <w:rFonts w:hint="default" w:ascii="Times New Roman" w:hAnsi="Times New Roman" w:cs="Times New Roman"/>
          <w:iCs/>
          <w:sz w:val="22"/>
          <w:szCs w:val="22"/>
        </w:rPr>
        <w:t>сьменных претензий по электронной почте, указанной в разделе 12 настоящего договора. При направлении претензии по электронной почте претензия считается полученной в день её направления.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Сторона, получившая претензию, обязана в течение 20 (Двадцати) календарных дней со дня ее получения сообщить другой Стороне результаты рассмотрения претензии.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9.2. В случае отсутствия ответа на претензию в установленный п.9.1. настоящего договора срок, либо при полном или частичном отказе в удовлетворении претензии, либо в случае отсутствия исполнения признанной претензии в течение 10 (Десяти) календарных дней с даты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получения </w:t>
      </w:r>
      <w:r>
        <w:rPr>
          <w:rFonts w:hint="default" w:ascii="Times New Roman" w:hAnsi="Times New Roman" w:cs="Times New Roman"/>
          <w:sz w:val="22"/>
          <w:szCs w:val="22"/>
        </w:rPr>
        <w:t xml:space="preserve">ответа на претензию, Сторона, направившая претензию, вправе обратиться для разрешения спора в Арбитражный суд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города Москвы</w:t>
      </w:r>
      <w:r>
        <w:rPr>
          <w:rFonts w:hint="default" w:ascii="Times New Roman" w:hAnsi="Times New Roman" w:cs="Times New Roman"/>
          <w:sz w:val="22"/>
          <w:szCs w:val="22"/>
        </w:rPr>
        <w:t>.</w:t>
      </w:r>
    </w:p>
    <w:p>
      <w:pPr>
        <w:ind w:left="0" w:leftChars="0" w:right="8" w:rightChars="0" w:firstLine="480" w:firstLineChars="218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                                             </w:t>
      </w:r>
    </w:p>
    <w:p>
      <w:pPr>
        <w:ind w:left="0" w:leftChars="0" w:right="8" w:rightChars="0" w:firstLine="480" w:firstLineChars="218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10. КОНФИДЕНЦИАЛЬНОСТЬ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10.1. Конфиденциальными сведениями стороны признают все получаемые Покупателем и Поставщиком друг от друга в процессе исполнения настоящего договора сведения, в том числе текст и содержание настоящего Договора,  за исключением тех сведений, которые без участия Сторон были или будут опубликованы, или распространены в иной форме.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10.2. Стороны обязуются не разглашать и не распространять в иной форме конфиденциальные документы, сведения и любую информацию, полученные ими в процессе исполнения настоящего договора.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10.3 Конфиденциальные сведения не подлежат разглашению или распространению в любой форме  в период срока действия настоящего договора и после его прекращения в течение 3 (трех) лет, если только на это не будет дано письменное согласие другой Стороны, за исключением случае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sz w:val="22"/>
          <w:szCs w:val="22"/>
        </w:rPr>
        <w:t xml:space="preserve"> истребования таких сведений по законным основаниям и обоснованным требованиям компетентными органами государственной власти в соответствии с законодательством РФ.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10.4. Стороны обязуются принять все необходимые меры для того, чтобы их сотрудники, правопреемники без предварительного согласия другой стороны не информировали третьих лиц об условиях настоящего договора и приложений к нему, а также о сведениях и информации, полученных друг от друга в процессе исполнения настоящего договора. </w:t>
      </w:r>
    </w:p>
    <w:p>
      <w:pPr>
        <w:pStyle w:val="24"/>
        <w:tabs>
          <w:tab w:val="left" w:pos="6060"/>
        </w:tabs>
        <w:ind w:left="0" w:leftChars="0" w:right="8" w:rightChars="0" w:firstLine="480" w:firstLineChars="218"/>
        <w:jc w:val="left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ab/>
      </w:r>
    </w:p>
    <w:p>
      <w:pPr>
        <w:pStyle w:val="24"/>
        <w:numPr>
          <w:ilvl w:val="0"/>
          <w:numId w:val="1"/>
        </w:numPr>
        <w:ind w:left="0" w:leftChars="0" w:right="8" w:rightChars="0" w:firstLine="480" w:firstLineChars="218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ЗАКЛЮЧИТЕЛЬНЫЕ ПОЛОЖЕНИЯ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31 декабря 20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</w:t>
      </w:r>
      <w:r>
        <w:rPr>
          <w:rFonts w:hint="default" w:ascii="Times New Roman" w:hAnsi="Times New Roman" w:cs="Times New Roman"/>
          <w:sz w:val="22"/>
          <w:szCs w:val="22"/>
        </w:rPr>
        <w:t xml:space="preserve"> года, а в части исполнения обязательств по оплате до полного исполнения Сторонами своих обязательств по настоящему договору.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11.2.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относящи</w:t>
      </w:r>
      <w:r>
        <w:rPr>
          <w:rFonts w:hint="default" w:cs="Times New Roman"/>
          <w:sz w:val="22"/>
          <w:szCs w:val="22"/>
          <w:lang w:val="ru-RU"/>
        </w:rPr>
        <w:t>м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ся к</w:t>
      </w:r>
      <w:r>
        <w:rPr>
          <w:rFonts w:hint="default" w:ascii="Times New Roman" w:hAnsi="Times New Roman" w:cs="Times New Roman"/>
          <w:sz w:val="22"/>
          <w:szCs w:val="22"/>
        </w:rPr>
        <w:t xml:space="preserve"> предмет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</w:t>
      </w:r>
      <w:r>
        <w:rPr>
          <w:rFonts w:hint="default" w:ascii="Times New Roman" w:hAnsi="Times New Roman" w:cs="Times New Roman"/>
          <w:sz w:val="22"/>
          <w:szCs w:val="22"/>
        </w:rPr>
        <w:t xml:space="preserve"> договора, теряют юридическую силу. </w:t>
      </w:r>
    </w:p>
    <w:p>
      <w:pPr>
        <w:pStyle w:val="24"/>
        <w:ind w:left="0" w:leftChars="0" w:right="8" w:rightChars="0" w:firstLine="479" w:firstLineChars="218"/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</w:pPr>
      <w:r>
        <w:rPr>
          <w:rFonts w:hint="default" w:ascii="Times New Roman" w:hAnsi="Times New Roman" w:cs="Times New Roman"/>
          <w:sz w:val="22"/>
          <w:szCs w:val="22"/>
        </w:rPr>
        <w:t>11.3.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Все изменения, дополнения и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 w:eastAsia="ru-RU" w:bidi="ar-SA"/>
        </w:rPr>
        <w:t>счета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к настоящему договору должны быть совершены в письменной форме и подписаны</w:t>
      </w:r>
      <w:r>
        <w:rPr>
          <w:rFonts w:hint="default" w:cs="Times New Roman"/>
          <w:sz w:val="22"/>
          <w:szCs w:val="22"/>
          <w:lang w:val="en-US" w:eastAsia="ru-RU" w:bidi="ar-SA"/>
        </w:rPr>
        <w:t xml:space="preserve"> и/или согласованы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eastAsia="ru-RU" w:bidi="ar-SA"/>
        </w:rPr>
        <w:t xml:space="preserve"> надлежащим образом уполномоченными представителями  Сторон. </w:t>
      </w:r>
    </w:p>
    <w:p>
      <w:pPr>
        <w:pStyle w:val="24"/>
        <w:ind w:left="0" w:leftChars="0" w:right="8" w:rightChars="0" w:firstLine="479" w:firstLineChars="218"/>
        <w:rPr>
          <w:rFonts w:hint="default" w:ascii="Times New Roman" w:hAnsi="Times New Roman" w:cs="Times New Roman"/>
          <w:b/>
          <w:bCs/>
          <w:color w:val="0000FF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11.4. Все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счета</w:t>
      </w:r>
      <w:r>
        <w:rPr>
          <w:rFonts w:hint="default" w:ascii="Times New Roman" w:hAnsi="Times New Roman" w:cs="Times New Roman"/>
          <w:sz w:val="22"/>
          <w:szCs w:val="22"/>
        </w:rPr>
        <w:t>, а также соглашения о дополнении и/или изменении условий настоящего договора должны иметь ссылку на настоящий договор и являются его неотъемлемыми частями.</w:t>
      </w:r>
      <w:r>
        <w:rPr>
          <w:rFonts w:hint="default" w:ascii="Times New Roman" w:hAnsi="Times New Roman" w:cs="Times New Roman"/>
          <w:b/>
          <w:bCs/>
          <w:color w:val="0000FF"/>
          <w:sz w:val="22"/>
          <w:szCs w:val="22"/>
        </w:rPr>
        <w:t xml:space="preserve">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i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11.5. Стороны договорились о том, что доку</w:t>
      </w:r>
      <w:r>
        <w:rPr>
          <w:rFonts w:hint="default" w:ascii="Times New Roman" w:hAnsi="Times New Roman" w:cs="Times New Roman"/>
          <w:iCs/>
          <w:sz w:val="22"/>
          <w:szCs w:val="22"/>
        </w:rPr>
        <w:t xml:space="preserve">менты, подписанные уполномоченным представителем Стороны и скрепленные ее печатью, переданные другой Стороне посредством электронной почты, указанной в разделе 12 настоящего договора, имеют для Стороны юридическую силу, при условии получения оригиналов документов не позднее 15 (Пятнадцати) дней с даты получения 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 xml:space="preserve">стороной </w:t>
      </w:r>
      <w:r>
        <w:rPr>
          <w:rFonts w:hint="default" w:ascii="Times New Roman" w:hAnsi="Times New Roman" w:cs="Times New Roman"/>
          <w:iCs/>
          <w:sz w:val="22"/>
          <w:szCs w:val="22"/>
        </w:rPr>
        <w:t xml:space="preserve">документов по электронной почте.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iCs/>
          <w:sz w:val="22"/>
          <w:szCs w:val="22"/>
        </w:rPr>
      </w:pP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 xml:space="preserve">11.5.1. </w:t>
      </w:r>
      <w:r>
        <w:rPr>
          <w:rFonts w:hint="default" w:ascii="Times New Roman" w:hAnsi="Times New Roman" w:cs="Times New Roman"/>
          <w:iCs/>
          <w:sz w:val="22"/>
          <w:szCs w:val="22"/>
        </w:rPr>
        <w:t>Вся переписка по электронной почте и все документы, направленные по электронной почте,</w:t>
      </w: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Cs/>
          <w:sz w:val="22"/>
          <w:szCs w:val="22"/>
        </w:rPr>
        <w:t xml:space="preserve">указанной в разделе 12 настоящего договора,  имеют юридическую силу для сторон.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iCs/>
          <w:sz w:val="22"/>
          <w:szCs w:val="22"/>
        </w:rPr>
      </w:pPr>
      <w:r>
        <w:rPr>
          <w:rFonts w:hint="default" w:ascii="Times New Roman" w:hAnsi="Times New Roman" w:cs="Times New Roman"/>
          <w:iCs/>
          <w:sz w:val="22"/>
          <w:szCs w:val="22"/>
          <w:lang w:val="ru-RU"/>
        </w:rPr>
        <w:t xml:space="preserve">11.5.2. </w:t>
      </w:r>
      <w:r>
        <w:rPr>
          <w:rFonts w:hint="default" w:ascii="Times New Roman" w:hAnsi="Times New Roman" w:cs="Times New Roman"/>
          <w:iCs/>
          <w:sz w:val="22"/>
          <w:szCs w:val="22"/>
        </w:rPr>
        <w:t>Все документы, уведомления и письма, направленные по электронной почте, указанной в разделе 12 настоящего договора, считаются полученными в день направления.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11.6. В случае изменения адреса и/или банковских реквизитов Сторона обязана уведомить другую Сторону не позднее 3 (Трех) рабочих дней с даты изменения адреса и/или банковских реквизитов по электронной почте, указанной в разделе 12 настоящего договора, с последующим предоставление оригинала такого уведомления в соответствии с п.11.5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.</w:t>
      </w:r>
      <w:r>
        <w:rPr>
          <w:rFonts w:hint="default" w:ascii="Times New Roman" w:hAnsi="Times New Roman" w:cs="Times New Roman"/>
          <w:sz w:val="22"/>
          <w:szCs w:val="22"/>
        </w:rPr>
        <w:t xml:space="preserve"> настоящего договора. 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11.7. Сторона по настоящему договору не вправе, без предварительного письменного согласия другой Стороны, передавать свои права или обязательства третьим лицам.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11.8 </w: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>Стороны гарантируют, что они уплачивают все налоги и сборы в соответствии с законодательством РФ, ими ведется и подается в налоговые и иные государственные органы налоговая, статистическая и иная отчетность в соответствии с действующим законодательством РФ.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11.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9</w:t>
      </w:r>
      <w:r>
        <w:rPr>
          <w:rFonts w:hint="default" w:ascii="Times New Roman" w:hAnsi="Times New Roman" w:cs="Times New Roman"/>
          <w:sz w:val="22"/>
          <w:szCs w:val="22"/>
        </w:rPr>
        <w:t>. По всем остальным вопросам, не предусмотренным настоящим договором, Стороны руководствуются действующим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законодательством</w:t>
      </w:r>
      <w:r>
        <w:rPr>
          <w:rFonts w:hint="default" w:ascii="Times New Roman" w:hAnsi="Times New Roman" w:cs="Times New Roman"/>
          <w:sz w:val="22"/>
          <w:szCs w:val="22"/>
        </w:rPr>
        <w:t xml:space="preserve"> Российской Федерации.</w:t>
      </w:r>
    </w:p>
    <w:p>
      <w:pPr>
        <w:pStyle w:val="17"/>
        <w:spacing w:before="0"/>
        <w:ind w:left="0" w:leftChars="0" w:right="8" w:rightChars="0" w:firstLine="479" w:firstLineChars="2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11.1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0</w:t>
      </w:r>
      <w:r>
        <w:rPr>
          <w:rFonts w:hint="default" w:ascii="Times New Roman" w:hAnsi="Times New Roman" w:cs="Times New Roman"/>
          <w:sz w:val="22"/>
          <w:szCs w:val="22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>
      <w:pPr>
        <w:ind w:left="0" w:leftChars="0" w:right="8" w:righ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pStyle w:val="22"/>
        <w:keepNext w:val="0"/>
        <w:ind w:left="0" w:leftChars="0" w:right="8" w:rightChars="0" w:firstLine="480" w:firstLineChars="21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12. АДРЕСА, БАНКОВСКИЕ РЕКВИЗИТЫ И </w:t>
      </w:r>
      <w:r>
        <w:rPr>
          <w:rFonts w:hint="default" w:ascii="Times New Roman" w:hAnsi="Times New Roman" w:cs="Times New Roman"/>
          <w:bCs/>
          <w:sz w:val="22"/>
          <w:szCs w:val="22"/>
        </w:rPr>
        <w:t>ПОДПИСИ</w:t>
      </w:r>
      <w:r>
        <w:rPr>
          <w:rFonts w:hint="default" w:ascii="Times New Roman" w:hAnsi="Times New Roman" w:cs="Times New Roman"/>
          <w:sz w:val="22"/>
          <w:szCs w:val="22"/>
        </w:rPr>
        <w:t xml:space="preserve"> СТОРОН</w:t>
      </w:r>
    </w:p>
    <w:tbl>
      <w:tblPr>
        <w:tblStyle w:val="6"/>
        <w:tblpPr w:leftFromText="180" w:rightFromText="180" w:vertAnchor="text" w:horzAnchor="margin" w:tblpY="235"/>
        <w:tblW w:w="1007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211" w:type="dxa"/>
          </w:tcPr>
          <w:p>
            <w:pPr>
              <w:pStyle w:val="21"/>
              <w:ind w:firstLine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ПОСТАВЩИК</w:t>
            </w:r>
          </w:p>
          <w:p>
            <w:pPr>
              <w:pStyle w:val="21"/>
              <w:ind w:firstLine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24"/>
                <w:sz w:val="22"/>
                <w:szCs w:val="22"/>
              </w:rPr>
              <w:t>ООО ПКФ «ТельферКран»</w:t>
            </w:r>
          </w:p>
        </w:tc>
        <w:tc>
          <w:tcPr>
            <w:tcW w:w="4860" w:type="dxa"/>
          </w:tcPr>
          <w:p>
            <w:pPr>
              <w:pStyle w:val="21"/>
              <w:ind w:firstLine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ПОКУПАТЕЛЬ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21"/>
              <w:ind w:firstLine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5211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24"/>
                <w:sz w:val="22"/>
                <w:szCs w:val="22"/>
              </w:rPr>
              <w:t xml:space="preserve">Юридический и фактический адрес: 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  <w:t>Юр. адрес: 117393, Москва г, муниципальный округ Обручевский, Профсоюзная ул., дом 76, этаж 4 ком.405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  <w:t>ИНН 7728715166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  <w:t>КПП 772801001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  <w:t>ОКПО 63726850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  <w:t>ОГРН 1097746676191</w:t>
            </w:r>
          </w:p>
          <w:p>
            <w:pPr>
              <w:rPr>
                <w:rFonts w:hint="default" w:cs="Times New Roman"/>
                <w:bCs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  <w:t xml:space="preserve">Р/с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highlight w:val="none"/>
              </w:rPr>
              <w:t>407028</w:t>
            </w:r>
            <w:r>
              <w:rPr>
                <w:rFonts w:hint="default" w:cs="Times New Roman"/>
                <w:bCs/>
                <w:color w:val="auto"/>
                <w:sz w:val="22"/>
                <w:szCs w:val="22"/>
                <w:highlight w:val="none"/>
                <w:lang w:val="ru-RU"/>
              </w:rPr>
              <w:t>10977000002381</w:t>
            </w:r>
          </w:p>
          <w:p>
            <w:pPr>
              <w:pStyle w:val="12"/>
              <w:ind w:right="-36"/>
              <w:rPr>
                <w:rFonts w:hint="default" w:cs="Times New Roman"/>
                <w:bCs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cs="Times New Roman"/>
                <w:bCs/>
                <w:color w:val="auto"/>
                <w:sz w:val="22"/>
                <w:szCs w:val="22"/>
                <w:highlight w:val="none"/>
                <w:lang w:val="ru-RU"/>
              </w:rPr>
              <w:t>Филиал ПАО «Банк «Санкт-Петербург» в г. Москве</w:t>
            </w:r>
          </w:p>
          <w:p>
            <w:pPr>
              <w:pStyle w:val="12"/>
              <w:ind w:right="-36"/>
              <w:rPr>
                <w:rFonts w:hint="default" w:cs="Times New Roman"/>
                <w:bCs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cs="Times New Roman"/>
                <w:bCs/>
                <w:color w:val="auto"/>
                <w:sz w:val="22"/>
                <w:szCs w:val="22"/>
                <w:highlight w:val="none"/>
                <w:lang w:val="ru-RU"/>
              </w:rPr>
              <w:t>К/с 301018100452500001142</w:t>
            </w:r>
          </w:p>
          <w:p>
            <w:pPr>
              <w:pStyle w:val="12"/>
              <w:ind w:right="-36"/>
              <w:rPr>
                <w:rFonts w:hint="default" w:cs="Times New Roman"/>
                <w:bCs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cs="Times New Roman"/>
                <w:bCs/>
                <w:color w:val="auto"/>
                <w:sz w:val="22"/>
                <w:szCs w:val="22"/>
                <w:highlight w:val="none"/>
                <w:lang w:val="ru-RU"/>
              </w:rPr>
              <w:t>БИК 044525142</w:t>
            </w:r>
          </w:p>
          <w:p>
            <w:pPr>
              <w:pStyle w:val="12"/>
              <w:ind w:right="-36"/>
              <w:rPr>
                <w:rFonts w:hint="default" w:ascii="Times New Roman" w:hAnsi="Times New Roman" w:cs="Times New Roman"/>
                <w:bCs/>
                <w:color w:val="0000FF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FF"/>
                <w:sz w:val="22"/>
                <w:szCs w:val="22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FF"/>
                <w:sz w:val="22"/>
                <w:szCs w:val="22"/>
              </w:rPr>
              <w:t>-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FF"/>
                <w:sz w:val="22"/>
                <w:szCs w:val="22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FF"/>
                <w:sz w:val="22"/>
                <w:szCs w:val="22"/>
              </w:rPr>
              <w:t>: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en-US"/>
              </w:rPr>
              <w:t>info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@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en-US"/>
              </w:rPr>
              <w:t>telfer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-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4860" w:type="dxa"/>
          </w:tcPr>
          <w:p>
            <w:pPr>
              <w:pStyle w:val="12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Юридический и фактический адрес: </w:t>
            </w:r>
          </w:p>
          <w:p>
            <w:pPr>
              <w:pStyle w:val="12"/>
              <w:rPr>
                <w:rFonts w:hint="default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_____________________</w:t>
            </w:r>
          </w:p>
          <w:p>
            <w:pPr>
              <w:pStyle w:val="12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Телефон:  </w:t>
            </w: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__________________</w:t>
            </w:r>
          </w:p>
          <w:p>
            <w:pPr>
              <w:pStyle w:val="12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ИНН  </w:t>
            </w: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_______</w:t>
            </w:r>
          </w:p>
          <w:p>
            <w:pPr>
              <w:pStyle w:val="12"/>
              <w:rPr>
                <w:rFonts w:hint="default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КПП </w:t>
            </w: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_______</w:t>
            </w:r>
          </w:p>
          <w:p>
            <w:pPr>
              <w:pStyle w:val="12"/>
              <w:rPr>
                <w:rFonts w:hint="default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ОГРН________</w:t>
            </w:r>
          </w:p>
          <w:p>
            <w:pPr>
              <w:pStyle w:val="12"/>
              <w:rPr>
                <w:rFonts w:hint="default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Р/с </w:t>
            </w: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 xml:space="preserve">_______ </w:t>
            </w:r>
          </w:p>
          <w:p>
            <w:pPr>
              <w:pStyle w:val="12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банк_______</w:t>
            </w:r>
          </w:p>
          <w:p>
            <w:pPr>
              <w:pStyle w:val="12"/>
              <w:rPr>
                <w:rFonts w:hint="default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К/с </w:t>
            </w: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______________</w:t>
            </w:r>
          </w:p>
          <w:p>
            <w:pPr>
              <w:pStyle w:val="12"/>
              <w:rPr>
                <w:rFonts w:hint="default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БИК </w:t>
            </w: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_________</w:t>
            </w:r>
          </w:p>
          <w:p>
            <w:pPr>
              <w:pStyle w:val="12"/>
              <w:rPr>
                <w:rFonts w:hint="default" w:cs="Times New Roman"/>
                <w:b/>
                <w:sz w:val="22"/>
                <w:szCs w:val="22"/>
                <w:lang w:val="ru-RU"/>
              </w:rPr>
            </w:pPr>
          </w:p>
          <w:p>
            <w:pPr>
              <w:pStyle w:val="12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>
            <w:pPr>
              <w:pStyle w:val="12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FF"/>
                <w:sz w:val="22"/>
                <w:szCs w:val="22"/>
                <w:lang w:val="en-US"/>
              </w:rPr>
              <w:t>E-mail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FF"/>
                <w:sz w:val="22"/>
                <w:szCs w:val="22"/>
              </w:rPr>
              <w:t>:________________</w:t>
            </w:r>
          </w:p>
        </w:tc>
      </w:tr>
    </w:tbl>
    <w:p>
      <w:pPr>
        <w:pStyle w:val="2"/>
        <w:spacing w:before="0" w:after="0"/>
        <w:rPr>
          <w:rFonts w:hint="default" w:ascii="Times New Roman" w:hAnsi="Times New Roman" w:cs="Times New Roman"/>
          <w:kern w:val="24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kern w:val="24"/>
          <w:sz w:val="22"/>
          <w:szCs w:val="22"/>
        </w:rPr>
        <w:t xml:space="preserve">Поставщик: </w:t>
      </w:r>
      <w:r>
        <w:rPr>
          <w:rFonts w:hint="default" w:ascii="Times New Roman" w:hAnsi="Times New Roman" w:cs="Times New Roman"/>
          <w:kern w:val="24"/>
          <w:sz w:val="22"/>
          <w:szCs w:val="22"/>
        </w:rPr>
        <w:tab/>
      </w:r>
      <w:r>
        <w:rPr>
          <w:rFonts w:hint="default" w:ascii="Times New Roman" w:hAnsi="Times New Roman" w:cs="Times New Roman"/>
          <w:kern w:val="24"/>
          <w:sz w:val="22"/>
          <w:szCs w:val="22"/>
        </w:rPr>
        <w:t xml:space="preserve">                                                   </w:t>
      </w:r>
      <w:r>
        <w:rPr>
          <w:rFonts w:hint="default" w:ascii="Times New Roman" w:hAnsi="Times New Roman" w:cs="Times New Roman"/>
          <w:kern w:val="24"/>
          <w:sz w:val="22"/>
          <w:szCs w:val="22"/>
        </w:rPr>
        <w:tab/>
      </w:r>
      <w:r>
        <w:rPr>
          <w:rFonts w:hint="default" w:ascii="Times New Roman" w:hAnsi="Times New Roman" w:cs="Times New Roman"/>
          <w:kern w:val="24"/>
          <w:sz w:val="22"/>
          <w:szCs w:val="22"/>
        </w:rPr>
        <w:tab/>
      </w:r>
      <w:r>
        <w:rPr>
          <w:rFonts w:hint="default" w:ascii="Times New Roman" w:hAnsi="Times New Roman" w:cs="Times New Roman"/>
          <w:kern w:val="24"/>
          <w:sz w:val="22"/>
          <w:szCs w:val="22"/>
        </w:rPr>
        <w:t xml:space="preserve">Покупатель:                               </w:t>
      </w:r>
      <w:r>
        <w:rPr>
          <w:rFonts w:hint="default" w:ascii="Times New Roman" w:hAnsi="Times New Roman" w:cs="Times New Roman"/>
          <w:kern w:val="24"/>
          <w:sz w:val="22"/>
          <w:szCs w:val="22"/>
        </w:rPr>
        <w:tab/>
      </w:r>
      <w:r>
        <w:rPr>
          <w:rFonts w:hint="default" w:ascii="Times New Roman" w:hAnsi="Times New Roman" w:cs="Times New Roman"/>
          <w:kern w:val="24"/>
          <w:sz w:val="22"/>
          <w:szCs w:val="22"/>
        </w:rPr>
        <w:t xml:space="preserve">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/>
        <w:rPr>
          <w:rFonts w:hint="default" w:ascii="Times New Roman" w:hAnsi="Times New Roman" w:cs="Times New Roman"/>
          <w:b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kern w:val="24"/>
          <w:sz w:val="22"/>
          <w:szCs w:val="22"/>
        </w:rPr>
        <w:t>ООО ПКФ «ТельферКран»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>
        <w:rPr>
          <w:rFonts w:hint="default" w:cs="Times New Roman"/>
          <w:b/>
          <w:sz w:val="22"/>
          <w:szCs w:val="22"/>
          <w:lang w:val="ru-RU"/>
        </w:rPr>
        <w:t>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Генеральный директор                                                     Генеральный директор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/>
        <w:rPr>
          <w:b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_____________________ И.В. Ермохин                              _______________</w:t>
      </w:r>
      <w:r>
        <w:rPr>
          <w:rFonts w:hint="default" w:cs="Times New Roman"/>
          <w:b/>
          <w:sz w:val="22"/>
          <w:szCs w:val="22"/>
          <w:lang w:val="ru-RU"/>
        </w:rPr>
        <w:t>________</w:t>
      </w:r>
    </w:p>
    <w:p>
      <w:pPr>
        <w:rPr>
          <w:b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924" w:bottom="964" w:left="1134" w:header="68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18"/>
      <w:tabs>
        <w:tab w:val="clear" w:pos="4677"/>
      </w:tabs>
      <w:ind w:right="360"/>
      <w:rPr>
        <w:i/>
      </w:rPr>
    </w:pPr>
    <w:r>
      <w:t xml:space="preserve">_______________________ </w:t>
    </w:r>
    <w:r>
      <w:rPr>
        <w:i/>
      </w:rPr>
      <w:t>Поставщик</w:t>
    </w:r>
    <w:r>
      <w:rPr>
        <w:i/>
      </w:rPr>
      <w:tab/>
    </w:r>
    <w:r>
      <w:rPr>
        <w:i/>
      </w:rPr>
      <w:t>____________________Покупатель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1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i/>
      </w:rPr>
    </w:pPr>
    <w:r>
      <w:rPr>
        <w:i/>
      </w:rPr>
      <w:t>ООО ПКФ «ТельферКран»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2A2947"/>
    <w:multiLevelType w:val="singleLevel"/>
    <w:tmpl w:val="BA2A2947"/>
    <w:lvl w:ilvl="0" w:tentative="0">
      <w:start w:val="1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2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FC"/>
    <w:rsid w:val="00002F75"/>
    <w:rsid w:val="00004616"/>
    <w:rsid w:val="00011720"/>
    <w:rsid w:val="0001773F"/>
    <w:rsid w:val="000454B8"/>
    <w:rsid w:val="000653D2"/>
    <w:rsid w:val="00097F29"/>
    <w:rsid w:val="000C1307"/>
    <w:rsid w:val="000C2B93"/>
    <w:rsid w:val="000D578D"/>
    <w:rsid w:val="000D7D3F"/>
    <w:rsid w:val="000E31F0"/>
    <w:rsid w:val="001006E2"/>
    <w:rsid w:val="00107024"/>
    <w:rsid w:val="00142346"/>
    <w:rsid w:val="00162A44"/>
    <w:rsid w:val="001702B9"/>
    <w:rsid w:val="001A2388"/>
    <w:rsid w:val="001B7D4E"/>
    <w:rsid w:val="001F0316"/>
    <w:rsid w:val="001F2075"/>
    <w:rsid w:val="001F61C9"/>
    <w:rsid w:val="001F62C3"/>
    <w:rsid w:val="00201D11"/>
    <w:rsid w:val="0021628F"/>
    <w:rsid w:val="0022095D"/>
    <w:rsid w:val="00227177"/>
    <w:rsid w:val="00234D7F"/>
    <w:rsid w:val="002450A6"/>
    <w:rsid w:val="0025489F"/>
    <w:rsid w:val="00257D79"/>
    <w:rsid w:val="0027256A"/>
    <w:rsid w:val="002858D7"/>
    <w:rsid w:val="0029449C"/>
    <w:rsid w:val="00315875"/>
    <w:rsid w:val="00315955"/>
    <w:rsid w:val="00317B51"/>
    <w:rsid w:val="00356C43"/>
    <w:rsid w:val="003D3039"/>
    <w:rsid w:val="003E438A"/>
    <w:rsid w:val="00422307"/>
    <w:rsid w:val="004271C5"/>
    <w:rsid w:val="0042796E"/>
    <w:rsid w:val="0043059A"/>
    <w:rsid w:val="00443087"/>
    <w:rsid w:val="00454F30"/>
    <w:rsid w:val="00470008"/>
    <w:rsid w:val="00497F6F"/>
    <w:rsid w:val="004A1591"/>
    <w:rsid w:val="004A67CB"/>
    <w:rsid w:val="004B5B82"/>
    <w:rsid w:val="004B77C8"/>
    <w:rsid w:val="004C3A07"/>
    <w:rsid w:val="004E7B35"/>
    <w:rsid w:val="00545F28"/>
    <w:rsid w:val="00556A37"/>
    <w:rsid w:val="00557B94"/>
    <w:rsid w:val="0057192A"/>
    <w:rsid w:val="0059010A"/>
    <w:rsid w:val="005A4489"/>
    <w:rsid w:val="005D46B7"/>
    <w:rsid w:val="005E07C9"/>
    <w:rsid w:val="005E6A2F"/>
    <w:rsid w:val="005E7EDB"/>
    <w:rsid w:val="005F7F0F"/>
    <w:rsid w:val="00646C8B"/>
    <w:rsid w:val="00654AA1"/>
    <w:rsid w:val="00665FF3"/>
    <w:rsid w:val="00691B9C"/>
    <w:rsid w:val="0069356D"/>
    <w:rsid w:val="006A5EA9"/>
    <w:rsid w:val="006E5C02"/>
    <w:rsid w:val="006E7971"/>
    <w:rsid w:val="006F6048"/>
    <w:rsid w:val="0070429B"/>
    <w:rsid w:val="00710A0C"/>
    <w:rsid w:val="007126A4"/>
    <w:rsid w:val="007143C2"/>
    <w:rsid w:val="00715E5D"/>
    <w:rsid w:val="00726DED"/>
    <w:rsid w:val="007945FD"/>
    <w:rsid w:val="007A0A20"/>
    <w:rsid w:val="007B53F5"/>
    <w:rsid w:val="007C4772"/>
    <w:rsid w:val="007C6D4B"/>
    <w:rsid w:val="007E703C"/>
    <w:rsid w:val="007E786D"/>
    <w:rsid w:val="0080021B"/>
    <w:rsid w:val="008103AF"/>
    <w:rsid w:val="00824F8C"/>
    <w:rsid w:val="008304F3"/>
    <w:rsid w:val="00852B26"/>
    <w:rsid w:val="00866FFE"/>
    <w:rsid w:val="00880719"/>
    <w:rsid w:val="00885859"/>
    <w:rsid w:val="0089042B"/>
    <w:rsid w:val="008908B9"/>
    <w:rsid w:val="008A2A2E"/>
    <w:rsid w:val="008B1E42"/>
    <w:rsid w:val="008C5F4E"/>
    <w:rsid w:val="008F22FB"/>
    <w:rsid w:val="008F6518"/>
    <w:rsid w:val="00901D52"/>
    <w:rsid w:val="009115AD"/>
    <w:rsid w:val="009454CB"/>
    <w:rsid w:val="0095437D"/>
    <w:rsid w:val="00965EF1"/>
    <w:rsid w:val="00970F49"/>
    <w:rsid w:val="009847F1"/>
    <w:rsid w:val="009858FB"/>
    <w:rsid w:val="009B4372"/>
    <w:rsid w:val="009C4B81"/>
    <w:rsid w:val="009C5FE4"/>
    <w:rsid w:val="009D1B24"/>
    <w:rsid w:val="009F7CDE"/>
    <w:rsid w:val="00A320A1"/>
    <w:rsid w:val="00A6045B"/>
    <w:rsid w:val="00A90612"/>
    <w:rsid w:val="00A95028"/>
    <w:rsid w:val="00AA0C16"/>
    <w:rsid w:val="00AB2A14"/>
    <w:rsid w:val="00AE623A"/>
    <w:rsid w:val="00B05F8A"/>
    <w:rsid w:val="00B05FFB"/>
    <w:rsid w:val="00B21F50"/>
    <w:rsid w:val="00B26BEA"/>
    <w:rsid w:val="00B3580B"/>
    <w:rsid w:val="00B44B5C"/>
    <w:rsid w:val="00BA4138"/>
    <w:rsid w:val="00BB1440"/>
    <w:rsid w:val="00BC2E55"/>
    <w:rsid w:val="00C023CD"/>
    <w:rsid w:val="00C11E68"/>
    <w:rsid w:val="00C17467"/>
    <w:rsid w:val="00C3409C"/>
    <w:rsid w:val="00C341CA"/>
    <w:rsid w:val="00C73069"/>
    <w:rsid w:val="00CA4394"/>
    <w:rsid w:val="00CD73A8"/>
    <w:rsid w:val="00CE49A8"/>
    <w:rsid w:val="00D04B3D"/>
    <w:rsid w:val="00D116FC"/>
    <w:rsid w:val="00D420E4"/>
    <w:rsid w:val="00D56B07"/>
    <w:rsid w:val="00D64895"/>
    <w:rsid w:val="00D72C65"/>
    <w:rsid w:val="00D9279C"/>
    <w:rsid w:val="00DB14CA"/>
    <w:rsid w:val="00DC0B6C"/>
    <w:rsid w:val="00DC2C17"/>
    <w:rsid w:val="00E300AB"/>
    <w:rsid w:val="00E356B6"/>
    <w:rsid w:val="00E357A9"/>
    <w:rsid w:val="00E62619"/>
    <w:rsid w:val="00E76B07"/>
    <w:rsid w:val="00E86EE4"/>
    <w:rsid w:val="00EA3024"/>
    <w:rsid w:val="00EB700C"/>
    <w:rsid w:val="00EC6589"/>
    <w:rsid w:val="00EE6E83"/>
    <w:rsid w:val="00F02094"/>
    <w:rsid w:val="00F0742D"/>
    <w:rsid w:val="00F1268A"/>
    <w:rsid w:val="00F450B2"/>
    <w:rsid w:val="00F47CB1"/>
    <w:rsid w:val="00F50C76"/>
    <w:rsid w:val="00F81198"/>
    <w:rsid w:val="00F91ECD"/>
    <w:rsid w:val="00FA2935"/>
    <w:rsid w:val="00FB1C56"/>
    <w:rsid w:val="00FC0743"/>
    <w:rsid w:val="00FC3BCF"/>
    <w:rsid w:val="00FC6B84"/>
    <w:rsid w:val="00FD7665"/>
    <w:rsid w:val="01F17445"/>
    <w:rsid w:val="024F0E6D"/>
    <w:rsid w:val="02B90D57"/>
    <w:rsid w:val="03D511D9"/>
    <w:rsid w:val="06A22FAA"/>
    <w:rsid w:val="0788637F"/>
    <w:rsid w:val="094D1FD4"/>
    <w:rsid w:val="0A49386D"/>
    <w:rsid w:val="0B3D4B55"/>
    <w:rsid w:val="0F50058E"/>
    <w:rsid w:val="0F7E75AE"/>
    <w:rsid w:val="1155740B"/>
    <w:rsid w:val="12A95FCC"/>
    <w:rsid w:val="18830E47"/>
    <w:rsid w:val="19A331A0"/>
    <w:rsid w:val="1BD43C46"/>
    <w:rsid w:val="1D6A45DC"/>
    <w:rsid w:val="1E867FE5"/>
    <w:rsid w:val="1F2A7DC6"/>
    <w:rsid w:val="214C32C1"/>
    <w:rsid w:val="260F077D"/>
    <w:rsid w:val="2B183DE1"/>
    <w:rsid w:val="2D5A1A9A"/>
    <w:rsid w:val="2DC45EC0"/>
    <w:rsid w:val="2F0A2F7B"/>
    <w:rsid w:val="31502F6D"/>
    <w:rsid w:val="31E612B8"/>
    <w:rsid w:val="330F26A8"/>
    <w:rsid w:val="35656662"/>
    <w:rsid w:val="361476DE"/>
    <w:rsid w:val="36A57571"/>
    <w:rsid w:val="3C984B79"/>
    <w:rsid w:val="3F575D9E"/>
    <w:rsid w:val="443F1245"/>
    <w:rsid w:val="467E07A7"/>
    <w:rsid w:val="4868193D"/>
    <w:rsid w:val="49BD6ABC"/>
    <w:rsid w:val="4C0052C7"/>
    <w:rsid w:val="4D020E71"/>
    <w:rsid w:val="4FB109F0"/>
    <w:rsid w:val="502B106E"/>
    <w:rsid w:val="512B3B45"/>
    <w:rsid w:val="5372208E"/>
    <w:rsid w:val="54BD38A6"/>
    <w:rsid w:val="5BDC7B7C"/>
    <w:rsid w:val="5DE947F6"/>
    <w:rsid w:val="5F9E276E"/>
    <w:rsid w:val="61283759"/>
    <w:rsid w:val="61EB617D"/>
    <w:rsid w:val="62D55EB9"/>
    <w:rsid w:val="6422374E"/>
    <w:rsid w:val="64412F92"/>
    <w:rsid w:val="6512019F"/>
    <w:rsid w:val="66147C1A"/>
    <w:rsid w:val="6838312F"/>
    <w:rsid w:val="696A2FE0"/>
    <w:rsid w:val="6AB11759"/>
    <w:rsid w:val="6AC95FFA"/>
    <w:rsid w:val="6DD16C56"/>
    <w:rsid w:val="6EFC3AA5"/>
    <w:rsid w:val="729E711E"/>
    <w:rsid w:val="75501E41"/>
    <w:rsid w:val="76920CDC"/>
    <w:rsid w:val="776840B7"/>
    <w:rsid w:val="787D2563"/>
    <w:rsid w:val="7900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26"/>
    <w:qFormat/>
    <w:uiPriority w:val="0"/>
    <w:pPr>
      <w:keepNext/>
      <w:spacing w:before="240" w:after="60"/>
      <w:jc w:val="both"/>
      <w:outlineLvl w:val="1"/>
    </w:pPr>
    <w:rPr>
      <w:b/>
      <w:szCs w:val="20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4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qFormat/>
    <w:uiPriority w:val="0"/>
    <w:rPr>
      <w:sz w:val="16"/>
      <w:szCs w:val="16"/>
    </w:rPr>
  </w:style>
  <w:style w:type="character" w:styleId="8">
    <w:name w:val="page number"/>
    <w:basedOn w:val="5"/>
    <w:qFormat/>
    <w:uiPriority w:val="0"/>
  </w:style>
  <w:style w:type="character" w:styleId="9">
    <w:name w:val="line number"/>
    <w:basedOn w:val="5"/>
    <w:qFormat/>
    <w:uiPriority w:val="0"/>
  </w:style>
  <w:style w:type="character" w:styleId="10">
    <w:name w:val="Strong"/>
    <w:qFormat/>
    <w:uiPriority w:val="0"/>
    <w:rPr>
      <w:b/>
      <w:bCs/>
    </w:rPr>
  </w:style>
  <w:style w:type="paragraph" w:styleId="11">
    <w:name w:val="Balloon Text"/>
    <w:basedOn w:val="1"/>
    <w:link w:val="31"/>
    <w:qFormat/>
    <w:uiPriority w:val="0"/>
    <w:rPr>
      <w:rFonts w:ascii="Segoe UI" w:hAnsi="Segoe UI" w:cs="Segoe UI"/>
      <w:sz w:val="18"/>
      <w:szCs w:val="18"/>
    </w:rPr>
  </w:style>
  <w:style w:type="paragraph" w:styleId="12">
    <w:name w:val="Body Text 2"/>
    <w:basedOn w:val="1"/>
    <w:qFormat/>
    <w:uiPriority w:val="0"/>
    <w:pPr>
      <w:jc w:val="both"/>
    </w:pPr>
  </w:style>
  <w:style w:type="paragraph" w:styleId="13">
    <w:name w:val="annotation text"/>
    <w:basedOn w:val="1"/>
    <w:link w:val="29"/>
    <w:qFormat/>
    <w:uiPriority w:val="0"/>
    <w:rPr>
      <w:sz w:val="20"/>
      <w:szCs w:val="20"/>
    </w:rPr>
  </w:style>
  <w:style w:type="paragraph" w:styleId="14">
    <w:name w:val="annotation subject"/>
    <w:basedOn w:val="13"/>
    <w:next w:val="13"/>
    <w:link w:val="30"/>
    <w:qFormat/>
    <w:uiPriority w:val="0"/>
    <w:rPr>
      <w:b/>
      <w:bCs/>
    </w:rPr>
  </w:style>
  <w:style w:type="paragraph" w:styleId="15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6">
    <w:name w:val="Body Text"/>
    <w:basedOn w:val="1"/>
    <w:link w:val="27"/>
    <w:qFormat/>
    <w:uiPriority w:val="0"/>
    <w:pPr>
      <w:spacing w:after="120"/>
    </w:pPr>
    <w:rPr>
      <w:lang w:val="zh-CN" w:eastAsia="zh-CN"/>
    </w:rPr>
  </w:style>
  <w:style w:type="paragraph" w:styleId="17">
    <w:name w:val="Body Text Indent"/>
    <w:basedOn w:val="1"/>
    <w:qFormat/>
    <w:uiPriority w:val="0"/>
    <w:pPr>
      <w:spacing w:before="120"/>
      <w:ind w:firstLine="567"/>
      <w:jc w:val="both"/>
    </w:pPr>
  </w:style>
  <w:style w:type="paragraph" w:styleId="18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9">
    <w:name w:val="Normal (Web)"/>
    <w:basedOn w:val="1"/>
    <w:unhideWhenUsed/>
    <w:qFormat/>
    <w:uiPriority w:val="99"/>
    <w:pPr>
      <w:spacing w:after="120"/>
    </w:pPr>
  </w:style>
  <w:style w:type="table" w:styleId="20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Обычный1"/>
    <w:qFormat/>
    <w:uiPriority w:val="0"/>
    <w:pPr>
      <w:ind w:firstLine="720"/>
      <w:jc w:val="both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2">
    <w:name w:val="Заголовок 51"/>
    <w:basedOn w:val="21"/>
    <w:next w:val="21"/>
    <w:qFormat/>
    <w:uiPriority w:val="0"/>
    <w:pPr>
      <w:keepNext/>
      <w:ind w:firstLine="0"/>
      <w:jc w:val="center"/>
    </w:pPr>
    <w:rPr>
      <w:rFonts w:ascii="Times New Roman CYR" w:hAnsi="Times New Roman CYR"/>
      <w:b/>
    </w:rPr>
  </w:style>
  <w:style w:type="paragraph" w:customStyle="1" w:styleId="23">
    <w:name w:val="Document 1"/>
    <w:qFormat/>
    <w:uiPriority w:val="0"/>
    <w:pPr>
      <w:keepNext/>
      <w:keepLines/>
      <w:tabs>
        <w:tab w:val="left" w:pos="-720"/>
      </w:tabs>
      <w:suppressAutoHyphens/>
    </w:pPr>
    <w:rPr>
      <w:rFonts w:ascii="CG Times" w:hAnsi="CG Times" w:eastAsia="Times New Roman" w:cs="Times New Roman"/>
      <w:sz w:val="24"/>
      <w:lang w:val="en-US" w:eastAsia="ru-RU" w:bidi="ar-SA"/>
    </w:rPr>
  </w:style>
  <w:style w:type="paragraph" w:customStyle="1" w:styleId="24">
    <w:name w:val="Обычный2"/>
    <w:qFormat/>
    <w:uiPriority w:val="0"/>
    <w:pPr>
      <w:ind w:firstLine="720"/>
      <w:jc w:val="both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5">
    <w:name w:val="Заголовок 52"/>
    <w:basedOn w:val="24"/>
    <w:next w:val="24"/>
    <w:qFormat/>
    <w:uiPriority w:val="0"/>
    <w:pPr>
      <w:keepNext/>
      <w:ind w:firstLine="0"/>
      <w:jc w:val="center"/>
    </w:pPr>
    <w:rPr>
      <w:rFonts w:ascii="Times New Roman CYR" w:hAnsi="Times New Roman CYR"/>
      <w:b/>
    </w:rPr>
  </w:style>
  <w:style w:type="character" w:customStyle="1" w:styleId="26">
    <w:name w:val="Заголовок 2 Знак"/>
    <w:link w:val="2"/>
    <w:qFormat/>
    <w:uiPriority w:val="0"/>
    <w:rPr>
      <w:b/>
      <w:sz w:val="24"/>
    </w:rPr>
  </w:style>
  <w:style w:type="character" w:customStyle="1" w:styleId="27">
    <w:name w:val="Основной текст Знак"/>
    <w:basedOn w:val="5"/>
    <w:link w:val="16"/>
    <w:qFormat/>
    <w:uiPriority w:val="0"/>
    <w:rPr>
      <w:sz w:val="24"/>
      <w:szCs w:val="24"/>
      <w:lang w:val="zh-CN" w:eastAsia="zh-CN"/>
    </w:rPr>
  </w:style>
  <w:style w:type="paragraph" w:customStyle="1" w:styleId="28">
    <w:name w:val="ConsNormal"/>
    <w:unhideWhenUsed/>
    <w:qFormat/>
    <w:uiPriority w:val="0"/>
    <w:pPr>
      <w:autoSpaceDE w:val="0"/>
      <w:autoSpaceDN w:val="0"/>
      <w:adjustRightInd w:val="0"/>
      <w:jc w:val="both"/>
    </w:pPr>
    <w:rPr>
      <w:rFonts w:ascii="Courier New" w:hAnsi="Times New Roman" w:eastAsia="SimSun" w:cs="Courier New"/>
      <w:lang w:val="ru-RU" w:eastAsia="ru-RU" w:bidi="ar-SA"/>
    </w:rPr>
  </w:style>
  <w:style w:type="character" w:customStyle="1" w:styleId="29">
    <w:name w:val="Текст примечания Знак"/>
    <w:basedOn w:val="5"/>
    <w:link w:val="13"/>
    <w:qFormat/>
    <w:uiPriority w:val="0"/>
    <w:rPr>
      <w:rFonts w:eastAsia="Times New Roman"/>
    </w:rPr>
  </w:style>
  <w:style w:type="character" w:customStyle="1" w:styleId="30">
    <w:name w:val="Тема примечания Знак"/>
    <w:basedOn w:val="29"/>
    <w:link w:val="14"/>
    <w:qFormat/>
    <w:uiPriority w:val="0"/>
    <w:rPr>
      <w:rFonts w:eastAsia="Times New Roman"/>
      <w:b/>
      <w:bCs/>
    </w:rPr>
  </w:style>
  <w:style w:type="character" w:customStyle="1" w:styleId="31">
    <w:name w:val="Текст выноски Знак"/>
    <w:basedOn w:val="5"/>
    <w:link w:val="11"/>
    <w:qFormat/>
    <w:uiPriority w:val="0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kmz</Company>
  <Pages>10</Pages>
  <Words>5034</Words>
  <Characters>28699</Characters>
  <Lines>239</Lines>
  <Paragraphs>67</Paragraphs>
  <TotalTime>0</TotalTime>
  <ScaleCrop>false</ScaleCrop>
  <LinksUpToDate>false</LinksUpToDate>
  <CharactersWithSpaces>33666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2019-10-29T09:06:00Z</dcterms:created>
  <dc:creator>AsabinaOA</dc:creator>
  <cp:lastModifiedBy>Юрист</cp:lastModifiedBy>
  <cp:lastPrinted>2021-09-01T11:11:00Z</cp:lastPrinted>
  <dcterms:modified xsi:type="dcterms:W3CDTF">2021-10-12T14:30:28Z</dcterms:modified>
  <dc:title>ДОГОВОР ПОСТАВКИ №                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C1F7D8FEF8F548609F2A738B8FF0DBB3</vt:lpwstr>
  </property>
</Properties>
</file>